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等线 Light" w:hAnsi="等线 Light"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创艺简标宋" w:cs="Times New Roman"/>
          <w:b w:val="0"/>
          <w:bCs/>
          <w:sz w:val="44"/>
          <w:szCs w:val="44"/>
        </w:rPr>
      </w:pPr>
      <w:r>
        <w:rPr>
          <w:rFonts w:hint="eastAsia" w:eastAsia="创艺简标宋" w:cs="Times New Roman"/>
          <w:b w:val="0"/>
          <w:bCs/>
          <w:sz w:val="44"/>
          <w:szCs w:val="44"/>
          <w:lang w:val="en-US" w:eastAsia="zh-CN"/>
        </w:rPr>
        <w:t>广东</w:t>
      </w:r>
      <w:r>
        <w:rPr>
          <w:rFonts w:hint="eastAsia" w:eastAsia="创艺简标宋" w:cs="Times New Roman"/>
          <w:b w:val="0"/>
          <w:bCs/>
          <w:sz w:val="44"/>
          <w:szCs w:val="44"/>
          <w:lang w:eastAsia="zh-CN"/>
        </w:rPr>
        <w:t>省</w:t>
      </w:r>
      <w:r>
        <w:rPr>
          <w:rFonts w:hint="default" w:ascii="Times New Roman" w:hAnsi="Times New Roman" w:eastAsia="创艺简标宋" w:cs="Times New Roman"/>
          <w:b w:val="0"/>
          <w:bCs/>
          <w:sz w:val="44"/>
          <w:szCs w:val="44"/>
          <w:lang w:eastAsia="zh-CN"/>
        </w:rPr>
        <w:t>就业</w:t>
      </w:r>
      <w:r>
        <w:rPr>
          <w:rFonts w:hint="eastAsia" w:eastAsia="创艺简标宋" w:cs="Times New Roman"/>
          <w:b w:val="0"/>
          <w:bCs/>
          <w:sz w:val="44"/>
          <w:szCs w:val="44"/>
          <w:lang w:eastAsia="zh-CN"/>
        </w:rPr>
        <w:t>补助</w:t>
      </w:r>
      <w:r>
        <w:rPr>
          <w:rFonts w:hint="default" w:ascii="Times New Roman" w:hAnsi="Times New Roman" w:eastAsia="创艺简标宋" w:cs="Times New Roman"/>
          <w:b w:val="0"/>
          <w:bCs/>
          <w:sz w:val="44"/>
          <w:szCs w:val="44"/>
          <w:lang w:eastAsia="zh-CN"/>
        </w:rPr>
        <w:t>资金</w:t>
      </w:r>
      <w:r>
        <w:rPr>
          <w:rFonts w:hint="default" w:ascii="Times New Roman" w:hAnsi="Times New Roman" w:eastAsia="创艺简标宋" w:cs="Times New Roman"/>
          <w:b w:val="0"/>
          <w:bCs/>
          <w:sz w:val="44"/>
          <w:szCs w:val="44"/>
        </w:rPr>
        <w:t>20</w:t>
      </w:r>
      <w:r>
        <w:rPr>
          <w:rFonts w:hint="eastAsia" w:eastAsia="创艺简标宋" w:cs="Times New Roman"/>
          <w:b w:val="0"/>
          <w:bCs/>
          <w:sz w:val="44"/>
          <w:szCs w:val="44"/>
          <w:lang w:val="en-US" w:eastAsia="zh-CN"/>
        </w:rPr>
        <w:t>24</w:t>
      </w:r>
      <w:r>
        <w:rPr>
          <w:rFonts w:hint="default" w:ascii="Times New Roman" w:hAnsi="Times New Roman" w:eastAsia="创艺简标宋" w:cs="Times New Roman"/>
          <w:b w:val="0"/>
          <w:bCs/>
          <w:sz w:val="44"/>
          <w:szCs w:val="44"/>
        </w:rPr>
        <w:t>年度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创艺简标宋" w:cs="Times New Roman"/>
          <w:b w:val="0"/>
          <w:bCs/>
          <w:sz w:val="44"/>
          <w:szCs w:val="44"/>
        </w:rPr>
      </w:pPr>
      <w:r>
        <w:rPr>
          <w:rFonts w:hint="default" w:ascii="Times New Roman" w:hAnsi="Times New Roman" w:eastAsia="创艺简标宋" w:cs="Times New Roman"/>
          <w:b w:val="0"/>
          <w:bCs/>
          <w:sz w:val="44"/>
          <w:szCs w:val="44"/>
        </w:rPr>
        <w:t>绩效自评报告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创艺简标宋" w:cs="Times New Roman"/>
          <w:b w:val="0"/>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黑体" w:cs="Times New Roman"/>
          <w:bCs/>
          <w:sz w:val="32"/>
          <w:szCs w:val="32"/>
        </w:rPr>
        <w:t>绩效目标分解下达情况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楷体_GB2312" w:cs="Times New Roman"/>
          <w:b/>
          <w:bCs/>
          <w:sz w:val="32"/>
          <w:szCs w:val="32"/>
        </w:rPr>
        <w:t>（一）中央下达</w:t>
      </w:r>
      <w:r>
        <w:rPr>
          <w:rFonts w:hint="default" w:ascii="Times New Roman" w:hAnsi="Times New Roman" w:eastAsia="楷体_GB2312" w:cs="Times New Roman"/>
          <w:b/>
          <w:bCs/>
          <w:sz w:val="32"/>
          <w:szCs w:val="32"/>
          <w:lang w:eastAsia="zh-CN"/>
        </w:rPr>
        <w:t>专项转移支付预算和</w:t>
      </w:r>
      <w:r>
        <w:rPr>
          <w:rFonts w:hint="default" w:ascii="Times New Roman" w:hAnsi="Times New Roman" w:eastAsia="楷体_GB2312" w:cs="Times New Roman"/>
          <w:b/>
          <w:bCs/>
          <w:sz w:val="32"/>
          <w:szCs w:val="32"/>
        </w:rPr>
        <w:t>绩效目标情况。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20</w:t>
      </w:r>
      <w:r>
        <w:rPr>
          <w:rFonts w:hint="eastAsia" w:cs="Times New Roman"/>
          <w:sz w:val="32"/>
          <w:szCs w:val="32"/>
          <w:lang w:val="en-US" w:eastAsia="zh-CN"/>
        </w:rPr>
        <w:t>24</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中央财政下达我省就业补助资金共</w:t>
      </w:r>
      <w:r>
        <w:rPr>
          <w:rFonts w:hint="eastAsia" w:cs="Times New Roman"/>
          <w:sz w:val="32"/>
          <w:szCs w:val="32"/>
          <w:lang w:val="en-US" w:eastAsia="zh-CN"/>
        </w:rPr>
        <w:t>22.5618</w:t>
      </w:r>
      <w:r>
        <w:rPr>
          <w:rFonts w:hint="default" w:ascii="Times New Roman" w:hAnsi="Times New Roman" w:cs="Times New Roman"/>
          <w:sz w:val="32"/>
          <w:szCs w:val="32"/>
          <w:lang w:val="en-US" w:eastAsia="zh-CN"/>
        </w:rPr>
        <w:t>亿元</w:t>
      </w:r>
      <w:r>
        <w:rPr>
          <w:rFonts w:hint="eastAsia" w:cs="Times New Roman"/>
          <w:sz w:val="32"/>
          <w:szCs w:val="32"/>
          <w:lang w:val="en-US" w:eastAsia="zh-CN"/>
        </w:rPr>
        <w:t>（含深圳22410万元）</w:t>
      </w:r>
      <w:r>
        <w:rPr>
          <w:rFonts w:hint="default" w:ascii="Times New Roman" w:hAnsi="Times New Roman" w:cs="Times New Roman"/>
          <w:sz w:val="32"/>
          <w:szCs w:val="32"/>
          <w:lang w:val="en-US" w:eastAsia="zh-CN"/>
        </w:rPr>
        <w:t>。财政部、人力资源社会保障部将</w:t>
      </w:r>
      <w:r>
        <w:rPr>
          <w:rFonts w:hint="eastAsia" w:cs="Times New Roman"/>
          <w:sz w:val="32"/>
          <w:szCs w:val="32"/>
          <w:lang w:val="en-US" w:eastAsia="zh-CN"/>
        </w:rPr>
        <w:t>我省</w:t>
      </w:r>
      <w:r>
        <w:rPr>
          <w:rFonts w:hint="default" w:ascii="Times New Roman" w:hAnsi="Times New Roman" w:cs="Times New Roman"/>
          <w:sz w:val="32"/>
          <w:szCs w:val="32"/>
          <w:lang w:val="en-US" w:eastAsia="zh-CN"/>
        </w:rPr>
        <w:t>20</w:t>
      </w:r>
      <w:r>
        <w:rPr>
          <w:rFonts w:hint="eastAsia" w:cs="Times New Roman"/>
          <w:sz w:val="32"/>
          <w:szCs w:val="32"/>
          <w:lang w:val="en-US" w:eastAsia="zh-CN"/>
        </w:rPr>
        <w:t>24</w:t>
      </w:r>
      <w:r>
        <w:rPr>
          <w:rFonts w:hint="default" w:ascii="Times New Roman" w:hAnsi="Times New Roman" w:cs="Times New Roman"/>
          <w:sz w:val="32"/>
          <w:szCs w:val="32"/>
          <w:lang w:val="en-US" w:eastAsia="zh-CN"/>
        </w:rPr>
        <w:t>年度就业补助资金的绩效总体目标确定为：就业补助资金按规定时间内拨付下达，预算执行进度良好。资金使用效益不断提高，有力保障就业目标任务完成、重点群体稳定，劳动者职业技能水平逐步提升。就业政策满意度较高。</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0"/>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（二）省内分解下达预算和绩效目标情况。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我省收到中央就业补助资金后，使用因素分配法制定资金分配方案，</w:t>
      </w:r>
      <w:r>
        <w:rPr>
          <w:rFonts w:hint="eastAsia" w:cs="Times New Roman"/>
          <w:sz w:val="32"/>
          <w:szCs w:val="32"/>
          <w:lang w:val="en-US" w:eastAsia="zh-CN"/>
        </w:rPr>
        <w:t>基本</w:t>
      </w:r>
      <w:r>
        <w:rPr>
          <w:rFonts w:hint="default" w:ascii="Times New Roman" w:hAnsi="Times New Roman" w:cs="Times New Roman"/>
          <w:sz w:val="32"/>
          <w:szCs w:val="32"/>
          <w:lang w:val="en-US" w:eastAsia="zh-CN"/>
        </w:rPr>
        <w:t>转移支付至有关市</w:t>
      </w:r>
      <w:r>
        <w:rPr>
          <w:rFonts w:hint="eastAsia" w:cs="Times New Roman"/>
          <w:sz w:val="32"/>
          <w:szCs w:val="32"/>
          <w:lang w:val="en-US" w:eastAsia="zh-CN"/>
        </w:rPr>
        <w:t>县</w:t>
      </w:r>
      <w:r>
        <w:rPr>
          <w:rFonts w:hint="default" w:ascii="Times New Roman" w:hAnsi="Times New Roman" w:cs="Times New Roman"/>
          <w:sz w:val="32"/>
          <w:szCs w:val="32"/>
          <w:lang w:val="en-US" w:eastAsia="zh-CN"/>
        </w:rPr>
        <w:t>，并同步要求各地参照省的就业补助资金</w:t>
      </w:r>
      <w:r>
        <w:rPr>
          <w:rFonts w:hint="eastAsia" w:cs="Times New Roman"/>
          <w:sz w:val="32"/>
          <w:szCs w:val="32"/>
          <w:lang w:val="en-US" w:eastAsia="zh-CN"/>
        </w:rPr>
        <w:t>总体</w:t>
      </w:r>
      <w:r>
        <w:rPr>
          <w:rFonts w:hint="default" w:ascii="Times New Roman" w:hAnsi="Times New Roman" w:cs="Times New Roman"/>
          <w:sz w:val="32"/>
          <w:szCs w:val="32"/>
          <w:lang w:val="en-US" w:eastAsia="zh-CN"/>
        </w:rPr>
        <w:t>绩效目标，科学合理确定本地绩效目标。</w:t>
      </w:r>
      <w:r>
        <w:rPr>
          <w:rFonts w:hint="default" w:ascii="Times New Roman" w:hAnsi="Times New Roman" w:cs="Times New Roman"/>
          <w:sz w:val="32"/>
          <w:szCs w:val="32"/>
          <w:u w:val="none"/>
          <w:lang w:val="en-US" w:eastAsia="zh-CN"/>
        </w:rPr>
        <w:t>从此次绩效自评情况看，各地均能按要求做好20</w:t>
      </w:r>
      <w:r>
        <w:rPr>
          <w:rFonts w:hint="eastAsia" w:cs="Times New Roman"/>
          <w:sz w:val="32"/>
          <w:szCs w:val="32"/>
          <w:u w:val="none"/>
          <w:lang w:val="en-US" w:eastAsia="zh-CN"/>
        </w:rPr>
        <w:t>24</w:t>
      </w:r>
      <w:r>
        <w:rPr>
          <w:rFonts w:hint="default" w:ascii="Times New Roman" w:hAnsi="Times New Roman" w:cs="Times New Roman"/>
          <w:sz w:val="32"/>
          <w:szCs w:val="32"/>
          <w:u w:val="none"/>
          <w:lang w:val="en-US" w:eastAsia="zh-CN"/>
        </w:rPr>
        <w:t>年度整体就业工作绩效监控，年度绩效目标</w:t>
      </w:r>
      <w:r>
        <w:rPr>
          <w:rFonts w:hint="eastAsia" w:cs="Times New Roman"/>
          <w:sz w:val="32"/>
          <w:szCs w:val="32"/>
          <w:u w:val="none"/>
          <w:lang w:val="en-US" w:eastAsia="zh-CN"/>
        </w:rPr>
        <w:t>基本</w:t>
      </w:r>
      <w:r>
        <w:rPr>
          <w:rFonts w:hint="default" w:ascii="Times New Roman" w:hAnsi="Times New Roman" w:cs="Times New Roman"/>
          <w:sz w:val="32"/>
          <w:szCs w:val="32"/>
          <w:u w:val="none"/>
          <w:lang w:val="en-US" w:eastAsia="zh-CN"/>
        </w:rPr>
        <w:t>按预期实现。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sz w:val="32"/>
          <w:szCs w:val="32"/>
        </w:rPr>
      </w:pPr>
      <w:r>
        <w:rPr>
          <w:rFonts w:hint="eastAsia" w:eastAsia="黑体" w:cs="Times New Roman"/>
          <w:bCs/>
          <w:sz w:val="32"/>
          <w:szCs w:val="32"/>
          <w:lang w:val="en-US" w:eastAsia="zh-CN"/>
        </w:rPr>
        <w:t>二</w:t>
      </w:r>
      <w:r>
        <w:rPr>
          <w:rFonts w:hint="default" w:ascii="Times New Roman" w:hAnsi="Times New Roman" w:eastAsia="黑体" w:cs="Times New Roman"/>
          <w:bCs/>
          <w:sz w:val="32"/>
          <w:szCs w:val="32"/>
        </w:rPr>
        <w:t>、绩效情况分析</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（一）资金</w:t>
      </w:r>
      <w:r>
        <w:rPr>
          <w:rFonts w:hint="eastAsia" w:eastAsia="楷体_GB2312" w:cs="Times New Roman"/>
          <w:b/>
          <w:bCs/>
          <w:sz w:val="32"/>
          <w:szCs w:val="32"/>
          <w:lang w:eastAsia="zh-CN"/>
        </w:rPr>
        <w:t>投入</w:t>
      </w:r>
      <w:r>
        <w:rPr>
          <w:rFonts w:hint="default" w:ascii="Times New Roman" w:hAnsi="Times New Roman" w:eastAsia="楷体_GB2312" w:cs="Times New Roman"/>
          <w:b/>
          <w:bCs/>
          <w:sz w:val="32"/>
          <w:szCs w:val="32"/>
        </w:rPr>
        <w:t>情况分析。</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1.项目资金到位情况。</w:t>
      </w:r>
      <w:r>
        <w:rPr>
          <w:rFonts w:hint="default" w:ascii="Times New Roman" w:hAnsi="Times New Roman" w:cs="Times New Roman"/>
          <w:sz w:val="32"/>
          <w:szCs w:val="32"/>
        </w:rPr>
        <w:t>20</w:t>
      </w:r>
      <w:r>
        <w:rPr>
          <w:rFonts w:hint="eastAsia" w:cs="Times New Roman"/>
          <w:sz w:val="32"/>
          <w:szCs w:val="32"/>
          <w:lang w:val="en-US" w:eastAsia="zh-CN"/>
        </w:rPr>
        <w:t>24</w:t>
      </w:r>
      <w:r>
        <w:rPr>
          <w:rFonts w:hint="default" w:ascii="Times New Roman" w:hAnsi="Times New Roman" w:cs="Times New Roman"/>
          <w:sz w:val="32"/>
          <w:szCs w:val="32"/>
        </w:rPr>
        <w:t>年我</w:t>
      </w:r>
      <w:r>
        <w:rPr>
          <w:rFonts w:hint="default" w:ascii="Times New Roman" w:hAnsi="Times New Roman" w:cs="Times New Roman"/>
          <w:sz w:val="32"/>
          <w:szCs w:val="32"/>
          <w:lang w:val="en-US" w:eastAsia="zh-CN"/>
        </w:rPr>
        <w:t>省共</w:t>
      </w:r>
      <w:r>
        <w:rPr>
          <w:rFonts w:hint="default" w:ascii="Times New Roman" w:hAnsi="Times New Roman" w:cs="Times New Roman"/>
          <w:sz w:val="32"/>
          <w:szCs w:val="32"/>
        </w:rPr>
        <w:t>筹集各级</w:t>
      </w:r>
      <w:r>
        <w:rPr>
          <w:rFonts w:hint="eastAsia" w:cs="Times New Roman"/>
          <w:sz w:val="32"/>
          <w:szCs w:val="32"/>
          <w:lang w:eastAsia="zh-CN"/>
        </w:rPr>
        <w:t>就业补助资金</w:t>
      </w:r>
      <w:r>
        <w:rPr>
          <w:rFonts w:hint="eastAsia" w:cs="Times New Roman"/>
          <w:sz w:val="32"/>
          <w:szCs w:val="32"/>
          <w:lang w:val="en-US" w:eastAsia="zh-CN"/>
        </w:rPr>
        <w:t>46.54亿</w:t>
      </w:r>
      <w:r>
        <w:rPr>
          <w:rFonts w:hint="default" w:ascii="Times New Roman" w:hAnsi="Times New Roman" w:cs="Times New Roman"/>
          <w:sz w:val="32"/>
          <w:szCs w:val="32"/>
        </w:rPr>
        <w:t>元，其中</w:t>
      </w:r>
      <w:r>
        <w:rPr>
          <w:rFonts w:hint="eastAsia" w:cs="Times New Roman"/>
          <w:sz w:val="32"/>
          <w:szCs w:val="32"/>
          <w:lang w:eastAsia="zh-CN"/>
        </w:rPr>
        <w:t>上级财政下拨（</w:t>
      </w:r>
      <w:r>
        <w:rPr>
          <w:rFonts w:hint="default" w:ascii="Times New Roman" w:hAnsi="Times New Roman" w:cs="Times New Roman"/>
          <w:sz w:val="32"/>
          <w:szCs w:val="32"/>
        </w:rPr>
        <w:t>中央就业</w:t>
      </w:r>
      <w:r>
        <w:rPr>
          <w:rFonts w:hint="default" w:ascii="Times New Roman" w:hAnsi="Times New Roman" w:cs="Times New Roman"/>
          <w:sz w:val="32"/>
          <w:szCs w:val="32"/>
          <w:lang w:val="en-US" w:eastAsia="zh-CN"/>
        </w:rPr>
        <w:t>补助</w:t>
      </w:r>
      <w:r>
        <w:rPr>
          <w:rFonts w:hint="default" w:ascii="Times New Roman" w:hAnsi="Times New Roman" w:cs="Times New Roman"/>
          <w:sz w:val="32"/>
          <w:szCs w:val="32"/>
        </w:rPr>
        <w:t>资金</w:t>
      </w:r>
      <w:r>
        <w:rPr>
          <w:rFonts w:hint="eastAsia" w:cs="Times New Roman"/>
          <w:sz w:val="32"/>
          <w:szCs w:val="32"/>
          <w:lang w:eastAsia="zh-CN"/>
        </w:rPr>
        <w:t>）</w:t>
      </w:r>
      <w:r>
        <w:rPr>
          <w:rFonts w:hint="eastAsia" w:cs="Times New Roman"/>
          <w:sz w:val="32"/>
          <w:szCs w:val="32"/>
          <w:lang w:val="en-US" w:eastAsia="zh-CN"/>
        </w:rPr>
        <w:t>22.56</w:t>
      </w:r>
      <w:bookmarkStart w:id="0" w:name="_GoBack"/>
      <w:bookmarkEnd w:id="0"/>
      <w:r>
        <w:rPr>
          <w:rFonts w:hint="eastAsia" w:cs="Times New Roman"/>
          <w:sz w:val="32"/>
          <w:szCs w:val="32"/>
          <w:lang w:val="en-US" w:eastAsia="zh-CN"/>
        </w:rPr>
        <w:t>亿</w:t>
      </w:r>
      <w:r>
        <w:rPr>
          <w:rFonts w:hint="default" w:ascii="Times New Roman" w:hAnsi="Times New Roman" w:cs="Times New Roman"/>
          <w:sz w:val="32"/>
          <w:szCs w:val="32"/>
        </w:rPr>
        <w:t>元，</w:t>
      </w:r>
      <w:r>
        <w:rPr>
          <w:rFonts w:hint="eastAsia" w:cs="Times New Roman"/>
          <w:sz w:val="32"/>
          <w:szCs w:val="32"/>
          <w:lang w:eastAsia="zh-CN"/>
        </w:rPr>
        <w:t>本级和下级财政筹集（</w:t>
      </w:r>
      <w:r>
        <w:rPr>
          <w:rFonts w:hint="default" w:ascii="Times New Roman" w:hAnsi="Times New Roman" w:cs="Times New Roman"/>
          <w:sz w:val="32"/>
          <w:szCs w:val="32"/>
        </w:rPr>
        <w:t>省</w:t>
      </w:r>
      <w:r>
        <w:rPr>
          <w:rFonts w:hint="eastAsia" w:cs="Times New Roman"/>
          <w:sz w:val="32"/>
          <w:szCs w:val="32"/>
          <w:lang w:eastAsia="zh-CN"/>
        </w:rPr>
        <w:t>和各地就业补助资金）约</w:t>
      </w:r>
      <w:r>
        <w:rPr>
          <w:rFonts w:hint="eastAsia" w:cs="Times New Roman"/>
          <w:sz w:val="32"/>
          <w:szCs w:val="32"/>
          <w:lang w:val="en-US" w:eastAsia="zh-CN"/>
        </w:rPr>
        <w:t>23.37亿元，使用上年结余结转资金0.61亿元，</w:t>
      </w:r>
      <w:r>
        <w:rPr>
          <w:rFonts w:hint="eastAsia" w:cs="Times New Roman"/>
          <w:sz w:val="32"/>
          <w:szCs w:val="32"/>
          <w:lang w:eastAsia="zh-CN"/>
        </w:rPr>
        <w:t>所有资金均按时到位</w:t>
      </w:r>
      <w:r>
        <w:rPr>
          <w:rFonts w:hint="default" w:ascii="Times New Roman" w:hAnsi="Times New Roman"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b/>
          <w:bCs/>
          <w:sz w:val="32"/>
          <w:szCs w:val="32"/>
          <w:lang w:val="en-US" w:eastAsia="zh-CN"/>
        </w:rPr>
        <w:t>2.</w:t>
      </w:r>
      <w:r>
        <w:rPr>
          <w:rFonts w:hint="default" w:ascii="Times New Roman" w:hAnsi="Times New Roman" w:cs="Times New Roman"/>
          <w:b/>
          <w:bCs/>
          <w:sz w:val="32"/>
          <w:szCs w:val="32"/>
        </w:rPr>
        <w:t>项目资金执行情况。</w:t>
      </w:r>
      <w:r>
        <w:rPr>
          <w:rFonts w:hint="default" w:ascii="Times New Roman" w:hAnsi="Times New Roman" w:cs="Times New Roman"/>
          <w:sz w:val="32"/>
          <w:szCs w:val="32"/>
        </w:rPr>
        <w:t>20</w:t>
      </w:r>
      <w:r>
        <w:rPr>
          <w:rFonts w:hint="eastAsia" w:cs="Times New Roman"/>
          <w:sz w:val="32"/>
          <w:szCs w:val="32"/>
          <w:lang w:val="en-US" w:eastAsia="zh-CN"/>
        </w:rPr>
        <w:t>24</w:t>
      </w:r>
      <w:r>
        <w:rPr>
          <w:rFonts w:hint="default" w:ascii="Times New Roman" w:hAnsi="Times New Roman" w:cs="Times New Roman"/>
          <w:sz w:val="32"/>
          <w:szCs w:val="32"/>
        </w:rPr>
        <w:t>年我省共</w:t>
      </w:r>
      <w:r>
        <w:rPr>
          <w:rFonts w:hint="eastAsia" w:cs="Times New Roman"/>
          <w:sz w:val="32"/>
          <w:szCs w:val="32"/>
          <w:lang w:eastAsia="zh-CN"/>
        </w:rPr>
        <w:t>使用</w:t>
      </w:r>
      <w:r>
        <w:rPr>
          <w:rFonts w:hint="default" w:ascii="Times New Roman" w:hAnsi="Times New Roman" w:cs="Times New Roman"/>
          <w:sz w:val="32"/>
          <w:szCs w:val="32"/>
        </w:rPr>
        <w:t>各级就业补助资金</w:t>
      </w:r>
      <w:r>
        <w:rPr>
          <w:rFonts w:hint="eastAsia" w:cs="Times New Roman"/>
          <w:sz w:val="32"/>
          <w:szCs w:val="32"/>
          <w:lang w:val="en-US" w:eastAsia="zh-CN"/>
        </w:rPr>
        <w:t>44.95</w:t>
      </w:r>
      <w:r>
        <w:rPr>
          <w:rFonts w:hint="default" w:ascii="Times New Roman" w:hAnsi="Times New Roman" w:cs="Times New Roman"/>
          <w:sz w:val="32"/>
          <w:szCs w:val="32"/>
        </w:rPr>
        <w:t>亿元，</w:t>
      </w:r>
      <w:r>
        <w:rPr>
          <w:rFonts w:hint="eastAsia" w:cs="Times New Roman"/>
          <w:sz w:val="32"/>
          <w:szCs w:val="32"/>
          <w:lang w:eastAsia="zh-CN"/>
        </w:rPr>
        <w:t>总体资金执行率为</w:t>
      </w:r>
      <w:r>
        <w:rPr>
          <w:rFonts w:hint="eastAsia" w:cs="Times New Roman"/>
          <w:sz w:val="32"/>
          <w:szCs w:val="32"/>
          <w:lang w:val="en-US" w:eastAsia="zh-CN"/>
        </w:rPr>
        <w:t>96.6%。</w:t>
      </w:r>
      <w:r>
        <w:rPr>
          <w:rFonts w:hint="eastAsia" w:cs="Times New Roman"/>
          <w:sz w:val="32"/>
          <w:szCs w:val="32"/>
          <w:lang w:eastAsia="zh-CN"/>
        </w:rPr>
        <w:t>相关资金</w:t>
      </w:r>
      <w:r>
        <w:rPr>
          <w:rFonts w:hint="default" w:ascii="Times New Roman" w:hAnsi="Times New Roman" w:cs="Times New Roman"/>
          <w:sz w:val="32"/>
          <w:szCs w:val="32"/>
        </w:rPr>
        <w:t>主要用于</w:t>
      </w:r>
      <w:r>
        <w:rPr>
          <w:rFonts w:hint="eastAsia" w:cs="Times New Roman"/>
          <w:sz w:val="32"/>
          <w:szCs w:val="32"/>
          <w:lang w:val="en-US" w:eastAsia="zh-CN"/>
        </w:rPr>
        <w:t>四</w:t>
      </w:r>
      <w:r>
        <w:rPr>
          <w:rFonts w:hint="eastAsia" w:cs="Times New Roman"/>
          <w:sz w:val="32"/>
          <w:szCs w:val="32"/>
          <w:lang w:eastAsia="zh-CN"/>
        </w:rPr>
        <w:t>方面</w:t>
      </w:r>
      <w:r>
        <w:rPr>
          <w:rFonts w:hint="default" w:ascii="Times New Roman" w:hAnsi="Times New Roman" w:cs="Times New Roman"/>
          <w:sz w:val="32"/>
          <w:szCs w:val="32"/>
        </w:rPr>
        <w:t>：</w:t>
      </w:r>
      <w:r>
        <w:rPr>
          <w:rFonts w:hint="eastAsia" w:ascii="黑体" w:hAnsi="黑体" w:eastAsia="黑体" w:cs="黑体"/>
          <w:sz w:val="32"/>
          <w:szCs w:val="32"/>
        </w:rPr>
        <w:t>一是</w:t>
      </w:r>
      <w:r>
        <w:rPr>
          <w:rFonts w:hint="default" w:ascii="Times New Roman" w:hAnsi="Times New Roman" w:cs="Times New Roman"/>
          <w:sz w:val="32"/>
          <w:szCs w:val="32"/>
        </w:rPr>
        <w:t>发放就业有关补贴。</w:t>
      </w:r>
      <w:r>
        <w:rPr>
          <w:rFonts w:hint="eastAsia" w:cs="Times New Roman"/>
          <w:sz w:val="32"/>
          <w:szCs w:val="32"/>
          <w:lang w:eastAsia="zh-CN"/>
        </w:rPr>
        <w:t>如</w:t>
      </w:r>
      <w:r>
        <w:rPr>
          <w:rFonts w:hint="default" w:ascii="Times New Roman" w:hAnsi="Times New Roman" w:cs="Times New Roman"/>
          <w:sz w:val="32"/>
          <w:szCs w:val="32"/>
        </w:rPr>
        <w:t>社保补贴</w:t>
      </w:r>
      <w:r>
        <w:rPr>
          <w:rFonts w:hint="eastAsia" w:cs="Times New Roman"/>
          <w:sz w:val="32"/>
          <w:szCs w:val="32"/>
          <w:lang w:val="en-US" w:eastAsia="zh-CN"/>
        </w:rPr>
        <w:t>24.2亿元</w:t>
      </w:r>
      <w:r>
        <w:rPr>
          <w:rFonts w:hint="default" w:ascii="Times New Roman" w:hAnsi="Times New Roman" w:cs="Times New Roman"/>
          <w:sz w:val="32"/>
          <w:szCs w:val="32"/>
        </w:rPr>
        <w:t>、岗位补贴</w:t>
      </w:r>
      <w:r>
        <w:rPr>
          <w:rFonts w:hint="eastAsia" w:cs="Times New Roman"/>
          <w:sz w:val="32"/>
          <w:szCs w:val="32"/>
          <w:lang w:val="en-US" w:eastAsia="zh-CN"/>
        </w:rPr>
        <w:t>3.3亿元</w:t>
      </w:r>
      <w:r>
        <w:rPr>
          <w:rFonts w:hint="default" w:ascii="Times New Roman" w:hAnsi="Times New Roman" w:cs="Times New Roman"/>
          <w:sz w:val="32"/>
          <w:szCs w:val="32"/>
        </w:rPr>
        <w:t>、高校毕业生就业有关补贴（就业见习补贴、求职</w:t>
      </w:r>
      <w:r>
        <w:rPr>
          <w:rFonts w:hint="eastAsia" w:cs="Times New Roman"/>
          <w:sz w:val="32"/>
          <w:szCs w:val="32"/>
          <w:lang w:eastAsia="zh-CN"/>
        </w:rPr>
        <w:t>创业</w:t>
      </w:r>
      <w:r>
        <w:rPr>
          <w:rFonts w:hint="default" w:ascii="Times New Roman" w:hAnsi="Times New Roman" w:cs="Times New Roman"/>
          <w:sz w:val="32"/>
          <w:szCs w:val="32"/>
        </w:rPr>
        <w:t>补贴、</w:t>
      </w:r>
      <w:r>
        <w:rPr>
          <w:rFonts w:hint="eastAsia" w:cs="Times New Roman"/>
          <w:sz w:val="32"/>
          <w:szCs w:val="32"/>
          <w:lang w:val="en-US" w:eastAsia="zh-CN"/>
        </w:rPr>
        <w:t>粤东粤西粤北地区就业</w:t>
      </w:r>
      <w:r>
        <w:rPr>
          <w:rFonts w:hint="default" w:ascii="Times New Roman" w:hAnsi="Times New Roman" w:cs="Times New Roman"/>
          <w:sz w:val="32"/>
          <w:szCs w:val="32"/>
        </w:rPr>
        <w:t>补贴等）</w:t>
      </w:r>
      <w:r>
        <w:rPr>
          <w:rFonts w:hint="eastAsia" w:cs="Times New Roman"/>
          <w:sz w:val="32"/>
          <w:szCs w:val="32"/>
          <w:lang w:val="en-US" w:eastAsia="zh-CN"/>
        </w:rPr>
        <w:t>5.7亿元</w:t>
      </w:r>
      <w:r>
        <w:rPr>
          <w:rFonts w:hint="default" w:ascii="Times New Roman" w:hAnsi="Times New Roman" w:cs="Times New Roman"/>
          <w:sz w:val="32"/>
          <w:szCs w:val="32"/>
        </w:rPr>
        <w:t>。</w:t>
      </w:r>
      <w:r>
        <w:rPr>
          <w:rFonts w:hint="eastAsia" w:ascii="黑体" w:hAnsi="黑体" w:eastAsia="黑体" w:cs="黑体"/>
          <w:sz w:val="32"/>
          <w:szCs w:val="32"/>
        </w:rPr>
        <w:t>二是</w:t>
      </w:r>
      <w:r>
        <w:rPr>
          <w:rFonts w:hint="default" w:ascii="Times New Roman" w:hAnsi="Times New Roman" w:cs="Times New Roman"/>
          <w:sz w:val="32"/>
          <w:szCs w:val="32"/>
        </w:rPr>
        <w:t>发放创业有关补贴。</w:t>
      </w:r>
      <w:r>
        <w:rPr>
          <w:rFonts w:hint="eastAsia" w:cs="Times New Roman"/>
          <w:sz w:val="32"/>
          <w:szCs w:val="32"/>
          <w:lang w:eastAsia="zh-CN"/>
        </w:rPr>
        <w:t>如</w:t>
      </w:r>
      <w:r>
        <w:rPr>
          <w:rFonts w:hint="default" w:ascii="Times New Roman" w:hAnsi="Times New Roman" w:cs="Times New Roman"/>
          <w:sz w:val="32"/>
          <w:szCs w:val="32"/>
        </w:rPr>
        <w:t>创业资助</w:t>
      </w:r>
      <w:r>
        <w:rPr>
          <w:rFonts w:hint="eastAsia" w:cs="Times New Roman"/>
          <w:sz w:val="32"/>
          <w:szCs w:val="32"/>
          <w:lang w:val="en-US" w:eastAsia="zh-CN"/>
        </w:rPr>
        <w:t>1.8亿元</w:t>
      </w:r>
      <w:r>
        <w:rPr>
          <w:rFonts w:hint="default" w:ascii="Times New Roman" w:hAnsi="Times New Roman" w:cs="Times New Roman"/>
          <w:sz w:val="32"/>
          <w:szCs w:val="32"/>
        </w:rPr>
        <w:t>、创业</w:t>
      </w:r>
      <w:r>
        <w:rPr>
          <w:rFonts w:hint="eastAsia" w:cs="Times New Roman"/>
          <w:sz w:val="32"/>
          <w:szCs w:val="32"/>
          <w:lang w:val="en-US" w:eastAsia="zh-CN"/>
        </w:rPr>
        <w:t>带动就业</w:t>
      </w:r>
      <w:r>
        <w:rPr>
          <w:rFonts w:hint="default" w:ascii="Times New Roman" w:hAnsi="Times New Roman" w:cs="Times New Roman"/>
          <w:sz w:val="32"/>
          <w:szCs w:val="32"/>
        </w:rPr>
        <w:t>补贴</w:t>
      </w:r>
      <w:r>
        <w:rPr>
          <w:rFonts w:hint="eastAsia" w:cs="Times New Roman"/>
          <w:sz w:val="32"/>
          <w:szCs w:val="32"/>
          <w:lang w:val="en-US" w:eastAsia="zh-CN"/>
        </w:rPr>
        <w:t>2.4亿元</w:t>
      </w:r>
      <w:r>
        <w:rPr>
          <w:rFonts w:hint="default" w:ascii="Times New Roman" w:hAnsi="Times New Roman" w:cs="Times New Roman"/>
          <w:sz w:val="32"/>
          <w:szCs w:val="32"/>
        </w:rPr>
        <w:t>等。</w:t>
      </w:r>
      <w:r>
        <w:rPr>
          <w:rFonts w:hint="default" w:ascii="黑体" w:hAnsi="黑体" w:eastAsia="黑体" w:cs="黑体"/>
          <w:sz w:val="32"/>
          <w:szCs w:val="32"/>
        </w:rPr>
        <w:t>三是</w:t>
      </w:r>
      <w:r>
        <w:rPr>
          <w:rFonts w:hint="default" w:ascii="Times New Roman" w:hAnsi="Times New Roman" w:cs="Times New Roman"/>
          <w:sz w:val="32"/>
          <w:szCs w:val="32"/>
        </w:rPr>
        <w:t>就业创业服务</w:t>
      </w:r>
      <w:r>
        <w:rPr>
          <w:rFonts w:hint="eastAsia" w:cs="Times New Roman"/>
          <w:sz w:val="32"/>
          <w:szCs w:val="32"/>
          <w:lang w:val="en-US" w:eastAsia="zh-CN"/>
        </w:rPr>
        <w:t>补助2.1亿元，</w:t>
      </w:r>
      <w:r>
        <w:rPr>
          <w:rFonts w:hint="default" w:ascii="Times New Roman" w:hAnsi="Times New Roman" w:cs="Times New Roman"/>
          <w:sz w:val="32"/>
          <w:szCs w:val="32"/>
        </w:rPr>
        <w:t>主要用于</w:t>
      </w:r>
      <w:r>
        <w:rPr>
          <w:rFonts w:hint="eastAsia" w:cs="Times New Roman"/>
          <w:sz w:val="32"/>
          <w:szCs w:val="32"/>
          <w:lang w:eastAsia="zh-CN"/>
        </w:rPr>
        <w:t>就业失业监测</w:t>
      </w:r>
      <w:r>
        <w:rPr>
          <w:rFonts w:hint="eastAsia" w:cs="Times New Roman"/>
          <w:sz w:val="32"/>
          <w:szCs w:val="32"/>
          <w:lang w:val="en-US" w:eastAsia="zh-CN"/>
        </w:rPr>
        <w:t>补贴、示范性平台载体奖补、购买社会化就业创业服务</w:t>
      </w:r>
      <w:r>
        <w:rPr>
          <w:rFonts w:hint="default" w:ascii="Times New Roman" w:hAnsi="Times New Roman" w:cs="Times New Roman"/>
          <w:sz w:val="32"/>
          <w:szCs w:val="32"/>
        </w:rPr>
        <w:t>等</w:t>
      </w:r>
      <w:r>
        <w:rPr>
          <w:rFonts w:hint="eastAsia" w:cs="Times New Roman"/>
          <w:sz w:val="32"/>
          <w:szCs w:val="32"/>
          <w:lang w:eastAsia="zh-CN"/>
        </w:rPr>
        <w:t>方面</w:t>
      </w:r>
      <w:r>
        <w:rPr>
          <w:rFonts w:hint="default" w:ascii="Times New Roman" w:hAnsi="Times New Roman" w:cs="Times New Roman"/>
          <w:sz w:val="32"/>
          <w:szCs w:val="32"/>
        </w:rPr>
        <w:t>。</w:t>
      </w:r>
      <w:r>
        <w:rPr>
          <w:rFonts w:hint="eastAsia" w:ascii="黑体" w:hAnsi="黑体" w:eastAsia="黑体" w:cs="黑体"/>
          <w:sz w:val="32"/>
          <w:szCs w:val="32"/>
          <w:lang w:val="en-US" w:eastAsia="zh-CN"/>
        </w:rPr>
        <w:t>四是</w:t>
      </w:r>
      <w:r>
        <w:rPr>
          <w:rFonts w:hint="eastAsia" w:cs="Times New Roman"/>
          <w:sz w:val="32"/>
          <w:szCs w:val="32"/>
          <w:lang w:val="en-US" w:eastAsia="zh-CN"/>
        </w:rPr>
        <w:t>其他支出。主要是省和地方创新实施的家政服务企业商业保险补贴、吸纳就业补贴、大湾区青年就业计划生活补助等。</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0"/>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资金管理情况</w:t>
      </w:r>
      <w:r>
        <w:rPr>
          <w:rFonts w:hint="eastAsia" w:eastAsia="楷体_GB2312" w:cs="Times New Roman"/>
          <w:b/>
          <w:bCs/>
          <w:sz w:val="32"/>
          <w:szCs w:val="32"/>
          <w:lang w:val="en-US" w:eastAsia="zh-CN"/>
        </w:rPr>
        <w:t>分析</w:t>
      </w:r>
      <w:r>
        <w:rPr>
          <w:rFonts w:hint="default" w:ascii="Times New Roman" w:hAnsi="Times New Roman" w:eastAsia="楷体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eastAsia="仿宋_GB2312" w:cs="Times New Roman"/>
          <w:sz w:val="32"/>
          <w:szCs w:val="32"/>
          <w:lang w:eastAsia="zh-CN"/>
        </w:rPr>
      </w:pPr>
      <w:r>
        <w:rPr>
          <w:rFonts w:hint="eastAsia" w:cs="Times New Roman"/>
          <w:b/>
          <w:bCs/>
          <w:sz w:val="32"/>
          <w:szCs w:val="32"/>
          <w:lang w:val="en-US" w:eastAsia="zh-CN"/>
        </w:rPr>
        <w:t>1. 认真做好资金分配</w:t>
      </w:r>
      <w:r>
        <w:rPr>
          <w:rFonts w:hint="default" w:ascii="Times New Roman" w:hAnsi="Times New Roman" w:cs="Times New Roman"/>
          <w:b/>
          <w:bCs/>
          <w:sz w:val="32"/>
          <w:szCs w:val="32"/>
          <w:lang w:eastAsia="zh-CN"/>
        </w:rPr>
        <w:t>。</w:t>
      </w:r>
      <w:r>
        <w:rPr>
          <w:rFonts w:hint="default" w:ascii="Times New Roman" w:hAnsi="Times New Roman" w:cs="Times New Roman"/>
          <w:sz w:val="32"/>
          <w:szCs w:val="32"/>
          <w:lang w:eastAsia="zh-CN"/>
        </w:rPr>
        <w:t>在分配</w:t>
      </w:r>
      <w:r>
        <w:rPr>
          <w:rFonts w:hint="eastAsia" w:cs="Times New Roman"/>
          <w:sz w:val="32"/>
          <w:szCs w:val="32"/>
          <w:lang w:eastAsia="zh-CN"/>
        </w:rPr>
        <w:t>就业补助资金</w:t>
      </w:r>
      <w:r>
        <w:rPr>
          <w:rFonts w:hint="default" w:ascii="Times New Roman" w:hAnsi="Times New Roman" w:cs="Times New Roman"/>
          <w:sz w:val="32"/>
          <w:szCs w:val="32"/>
          <w:lang w:eastAsia="zh-CN"/>
        </w:rPr>
        <w:t>时坚持目标导向、绩效优先、激励奖惩、科学合理原则，采取因素法分配转移支付补助各地的</w:t>
      </w:r>
      <w:r>
        <w:rPr>
          <w:rFonts w:hint="eastAsia" w:cs="Times New Roman"/>
          <w:sz w:val="32"/>
          <w:szCs w:val="32"/>
          <w:lang w:eastAsia="zh-CN"/>
        </w:rPr>
        <w:t>就业补助资金</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综合考虑</w:t>
      </w:r>
      <w:r>
        <w:rPr>
          <w:rFonts w:hint="eastAsia" w:cs="Times New Roman"/>
          <w:sz w:val="32"/>
          <w:szCs w:val="32"/>
          <w:lang w:val="en-US" w:eastAsia="zh-CN"/>
        </w:rPr>
        <w:t>资金需求、就业目标责任制考核结果、预算执行进度</w:t>
      </w:r>
      <w:r>
        <w:rPr>
          <w:rFonts w:hint="default" w:ascii="Times New Roman" w:hAnsi="Times New Roman" w:cs="Times New Roman"/>
          <w:sz w:val="32"/>
          <w:szCs w:val="32"/>
          <w:lang w:val="en-US" w:eastAsia="zh-CN"/>
        </w:rPr>
        <w:t>、</w:t>
      </w:r>
      <w:r>
        <w:rPr>
          <w:rFonts w:hint="eastAsia" w:cs="Times New Roman"/>
          <w:sz w:val="32"/>
          <w:szCs w:val="32"/>
          <w:lang w:val="en-US" w:eastAsia="zh-CN"/>
        </w:rPr>
        <w:t>审计情况、地方财政配套情况、综合财力情况</w:t>
      </w:r>
      <w:r>
        <w:rPr>
          <w:rFonts w:hint="default" w:ascii="Times New Roman" w:hAnsi="Times New Roman" w:cs="Times New Roman"/>
          <w:sz w:val="32"/>
          <w:szCs w:val="32"/>
          <w:lang w:val="en-US" w:eastAsia="zh-CN"/>
        </w:rPr>
        <w:t>等因素，计算综合系数得出分配结果</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严格执行《中华人民共和国预算法》规定，将专项资金纳入预算编制，</w:t>
      </w:r>
      <w:r>
        <w:rPr>
          <w:rFonts w:hint="default" w:ascii="Times New Roman" w:hAnsi="Times New Roman" w:cs="Times New Roman"/>
          <w:sz w:val="32"/>
          <w:szCs w:val="32"/>
          <w:lang w:eastAsia="zh-CN"/>
        </w:rPr>
        <w:t>年度安排总体计划及资金分配明细计划</w:t>
      </w:r>
      <w:r>
        <w:rPr>
          <w:rFonts w:hint="default" w:ascii="Times New Roman" w:hAnsi="Times New Roman" w:cs="Times New Roman"/>
          <w:sz w:val="32"/>
          <w:szCs w:val="32"/>
          <w:lang w:val="en-US" w:eastAsia="zh-CN"/>
        </w:rPr>
        <w:t>均按规定</w:t>
      </w:r>
      <w:r>
        <w:rPr>
          <w:rFonts w:hint="default" w:ascii="Times New Roman" w:hAnsi="Times New Roman" w:cs="Times New Roman"/>
          <w:sz w:val="32"/>
          <w:szCs w:val="32"/>
          <w:lang w:eastAsia="zh-CN"/>
        </w:rPr>
        <w:t>报</w:t>
      </w:r>
      <w:r>
        <w:rPr>
          <w:rFonts w:hint="eastAsia" w:cs="Times New Roman"/>
          <w:sz w:val="32"/>
          <w:szCs w:val="32"/>
          <w:lang w:val="en-US" w:eastAsia="zh-CN"/>
        </w:rPr>
        <w:t>请审核后</w:t>
      </w:r>
      <w:r>
        <w:rPr>
          <w:rFonts w:hint="default" w:ascii="Times New Roman" w:hAnsi="Times New Roman" w:cs="Times New Roman"/>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cs="Times New Roman"/>
          <w:sz w:val="32"/>
          <w:szCs w:val="32"/>
        </w:rPr>
      </w:pPr>
      <w:r>
        <w:rPr>
          <w:rFonts w:hint="eastAsia" w:cs="Times New Roman"/>
          <w:b/>
          <w:bCs/>
          <w:sz w:val="32"/>
          <w:szCs w:val="32"/>
          <w:lang w:val="en-US" w:eastAsia="zh-CN"/>
        </w:rPr>
        <w:t>2</w:t>
      </w:r>
      <w:r>
        <w:rPr>
          <w:rFonts w:hint="eastAsia" w:ascii="Times New Roman" w:hAnsi="Times New Roman" w:cs="Times New Roman"/>
          <w:b/>
          <w:bCs/>
          <w:sz w:val="32"/>
          <w:szCs w:val="32"/>
          <w:lang w:val="en-US" w:eastAsia="zh-CN"/>
        </w:rPr>
        <w:t>.</w:t>
      </w:r>
      <w:r>
        <w:rPr>
          <w:rFonts w:hint="eastAsia" w:eastAsia="楷体_GB2312" w:cs="Times New Roman"/>
          <w:b/>
          <w:bCs/>
          <w:sz w:val="32"/>
          <w:szCs w:val="32"/>
          <w:lang w:val="en-US" w:eastAsia="zh-CN"/>
        </w:rPr>
        <w:t xml:space="preserve"> </w:t>
      </w:r>
      <w:r>
        <w:rPr>
          <w:rFonts w:hint="default" w:ascii="Times New Roman" w:hAnsi="Times New Roman" w:cs="Times New Roman"/>
          <w:b/>
          <w:bCs/>
          <w:sz w:val="32"/>
          <w:szCs w:val="32"/>
          <w:lang w:eastAsia="zh-CN"/>
        </w:rPr>
        <w:t>严格执行</w:t>
      </w:r>
      <w:r>
        <w:rPr>
          <w:rFonts w:hint="default" w:ascii="Times New Roman" w:hAnsi="Times New Roman" w:cs="Times New Roman"/>
          <w:b/>
          <w:bCs/>
          <w:sz w:val="32"/>
          <w:szCs w:val="32"/>
        </w:rPr>
        <w:t>规章制度。</w:t>
      </w:r>
      <w:r>
        <w:rPr>
          <w:rFonts w:hint="eastAsia" w:ascii="Times New Roman" w:hAnsi="Times New Roman" w:cs="Times New Roman"/>
          <w:sz w:val="32"/>
          <w:szCs w:val="32"/>
          <w:lang w:val="en-US" w:eastAsia="zh-CN"/>
        </w:rPr>
        <w:t>认真</w:t>
      </w:r>
      <w:r>
        <w:rPr>
          <w:rFonts w:hint="eastAsia" w:ascii="Times New Roman" w:hAnsi="Times New Roman" w:cs="Times New Roman"/>
          <w:sz w:val="32"/>
          <w:szCs w:val="32"/>
          <w:lang w:eastAsia="zh-CN"/>
        </w:rPr>
        <w:t>落实</w:t>
      </w:r>
      <w:r>
        <w:rPr>
          <w:rFonts w:hint="eastAsia" w:cs="Times New Roman"/>
          <w:sz w:val="32"/>
          <w:szCs w:val="32"/>
          <w:lang w:val="en-US" w:eastAsia="zh-CN"/>
        </w:rPr>
        <w:t>财政部 人社部新修订的《就业补助资金管理办法》（财社</w:t>
      </w:r>
      <w:r>
        <w:rPr>
          <w:rFonts w:hint="eastAsia" w:ascii="Times New Roman" w:hAnsi="Times New Roman" w:cs="Times New Roman"/>
          <w:sz w:val="32"/>
          <w:szCs w:val="32"/>
          <w:lang w:val="en-US" w:eastAsia="zh-CN"/>
        </w:rPr>
        <w:t>〔202</w:t>
      </w:r>
      <w:r>
        <w:rPr>
          <w:rFonts w:hint="eastAsia" w:cs="Times New Roman"/>
          <w:sz w:val="32"/>
          <w:szCs w:val="32"/>
          <w:lang w:val="en-US" w:eastAsia="zh-CN"/>
        </w:rPr>
        <w:t>3</w:t>
      </w:r>
      <w:r>
        <w:rPr>
          <w:rFonts w:hint="eastAsia" w:ascii="Times New Roman" w:hAnsi="Times New Roman" w:cs="Times New Roman"/>
          <w:sz w:val="32"/>
          <w:szCs w:val="32"/>
          <w:lang w:val="en-US" w:eastAsia="zh-CN"/>
        </w:rPr>
        <w:t>〕</w:t>
      </w:r>
      <w:r>
        <w:rPr>
          <w:rFonts w:hint="eastAsia" w:cs="Times New Roman"/>
          <w:sz w:val="32"/>
          <w:szCs w:val="32"/>
          <w:lang w:val="en-US" w:eastAsia="zh-CN"/>
        </w:rPr>
        <w:t>181号）精神，督促各地认真学习掌握资金使用红线规定，确保合法合规。深入实施</w:t>
      </w:r>
      <w:r>
        <w:rPr>
          <w:rFonts w:hint="eastAsia" w:ascii="Times New Roman" w:hAnsi="Times New Roman" w:cs="Times New Roman"/>
          <w:sz w:val="32"/>
          <w:szCs w:val="32"/>
          <w:lang w:val="en-US" w:eastAsia="zh-CN"/>
        </w:rPr>
        <w:t>《广东省就业创业补贴申请办理指导清单（2021年修订版）》（粤人社规〔202</w:t>
      </w:r>
      <w:r>
        <w:rPr>
          <w:rFonts w:hint="eastAsia" w:cs="Times New Roman"/>
          <w:sz w:val="32"/>
          <w:szCs w:val="32"/>
          <w:lang w:val="en-US" w:eastAsia="zh-CN"/>
        </w:rPr>
        <w:t>1</w:t>
      </w:r>
      <w:r>
        <w:rPr>
          <w:rFonts w:hint="eastAsia" w:ascii="Times New Roman" w:hAnsi="Times New Roman" w:cs="Times New Roman"/>
          <w:sz w:val="32"/>
          <w:szCs w:val="32"/>
          <w:lang w:val="en-US" w:eastAsia="zh-CN"/>
        </w:rPr>
        <w:t>〕</w:t>
      </w:r>
      <w:r>
        <w:rPr>
          <w:rFonts w:hint="eastAsia" w:cs="Times New Roman"/>
          <w:sz w:val="32"/>
          <w:szCs w:val="32"/>
          <w:lang w:val="en-US" w:eastAsia="zh-CN"/>
        </w:rPr>
        <w:t>12</w:t>
      </w:r>
      <w:r>
        <w:rPr>
          <w:rFonts w:hint="eastAsia" w:ascii="Times New Roman" w:hAnsi="Times New Roman" w:cs="Times New Roman"/>
          <w:sz w:val="32"/>
          <w:szCs w:val="32"/>
          <w:lang w:val="en-US" w:eastAsia="zh-CN"/>
        </w:rPr>
        <w:t>号）</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eastAsia="zh-CN"/>
        </w:rPr>
        <w:t>积极指导各</w:t>
      </w:r>
      <w:r>
        <w:rPr>
          <w:rFonts w:hint="default" w:ascii="Times New Roman" w:hAnsi="Times New Roman" w:cs="Times New Roman"/>
          <w:sz w:val="32"/>
          <w:szCs w:val="32"/>
        </w:rPr>
        <w:t>地市</w:t>
      </w:r>
      <w:r>
        <w:rPr>
          <w:rFonts w:hint="eastAsia" w:cs="Times New Roman"/>
          <w:sz w:val="32"/>
          <w:szCs w:val="32"/>
          <w:lang w:eastAsia="zh-CN"/>
        </w:rPr>
        <w:t>完善</w:t>
      </w:r>
      <w:r>
        <w:rPr>
          <w:rFonts w:hint="default" w:ascii="Times New Roman" w:hAnsi="Times New Roman" w:cs="Times New Roman"/>
          <w:sz w:val="32"/>
          <w:szCs w:val="32"/>
          <w:lang w:eastAsia="zh-CN"/>
        </w:rPr>
        <w:t>本</w:t>
      </w:r>
      <w:r>
        <w:rPr>
          <w:rFonts w:hint="default" w:ascii="Times New Roman" w:hAnsi="Times New Roman" w:cs="Times New Roman"/>
          <w:sz w:val="32"/>
          <w:szCs w:val="32"/>
        </w:rPr>
        <w:t>地区</w:t>
      </w:r>
      <w:r>
        <w:rPr>
          <w:rFonts w:hint="eastAsia" w:cs="Times New Roman"/>
          <w:sz w:val="32"/>
          <w:szCs w:val="32"/>
          <w:lang w:eastAsia="zh-CN"/>
        </w:rPr>
        <w:t>就业补助资金使用管理</w:t>
      </w:r>
      <w:r>
        <w:rPr>
          <w:rFonts w:hint="eastAsia" w:cs="Times New Roman"/>
          <w:sz w:val="32"/>
          <w:szCs w:val="32"/>
          <w:lang w:val="en-US" w:eastAsia="zh-CN"/>
        </w:rPr>
        <w:t>制度</w:t>
      </w:r>
      <w:r>
        <w:rPr>
          <w:rFonts w:hint="default" w:ascii="Times New Roman" w:hAnsi="Times New Roman" w:cs="Times New Roman"/>
          <w:sz w:val="32"/>
          <w:szCs w:val="32"/>
          <w:lang w:eastAsia="zh-CN"/>
        </w:rPr>
        <w:t>，对专项资金的</w:t>
      </w:r>
      <w:r>
        <w:rPr>
          <w:rFonts w:hint="default" w:ascii="Times New Roman" w:hAnsi="Times New Roman" w:cs="Times New Roman"/>
          <w:sz w:val="32"/>
          <w:szCs w:val="32"/>
        </w:rPr>
        <w:t>管理使用、审核监督、拨付公示、效果评价、跟踪反馈等重点环节</w:t>
      </w:r>
      <w:r>
        <w:rPr>
          <w:rFonts w:hint="default" w:ascii="Times New Roman" w:hAnsi="Times New Roman" w:cs="Times New Roman"/>
          <w:sz w:val="32"/>
          <w:szCs w:val="32"/>
          <w:lang w:eastAsia="zh-CN"/>
        </w:rPr>
        <w:t>进行规范和监控</w:t>
      </w:r>
      <w:r>
        <w:rPr>
          <w:rFonts w:hint="default" w:ascii="Times New Roman" w:hAnsi="Times New Roman" w:cs="Times New Roman"/>
          <w:sz w:val="32"/>
          <w:szCs w:val="32"/>
        </w:rPr>
        <w:t>。建设上线全省统一的就业创业政策补贴经办系统，规范申报条件、经办流程、审核权限等直接关系资金安全的要素和环节，确保政策落实有理有据、公平公道。</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cs="Times New Roman"/>
          <w:sz w:val="32"/>
          <w:szCs w:val="32"/>
          <w:lang w:eastAsia="zh-CN"/>
        </w:rPr>
      </w:pPr>
      <w:r>
        <w:rPr>
          <w:rFonts w:hint="eastAsia" w:cs="Times New Roman"/>
          <w:b/>
          <w:bCs/>
          <w:sz w:val="32"/>
          <w:szCs w:val="32"/>
          <w:lang w:val="en-US" w:eastAsia="zh-CN"/>
        </w:rPr>
        <w:t>3</w:t>
      </w:r>
      <w:r>
        <w:rPr>
          <w:rFonts w:hint="eastAsia"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lang w:val="en-US" w:eastAsia="zh-CN"/>
        </w:rPr>
        <w:t>加强</w:t>
      </w:r>
      <w:r>
        <w:rPr>
          <w:rFonts w:hint="default" w:ascii="Times New Roman" w:hAnsi="Times New Roman" w:cs="Times New Roman"/>
          <w:b/>
          <w:bCs/>
          <w:sz w:val="32"/>
          <w:szCs w:val="32"/>
          <w:lang w:eastAsia="zh-CN"/>
        </w:rPr>
        <w:t>内部</w:t>
      </w:r>
      <w:r>
        <w:rPr>
          <w:rFonts w:hint="default" w:ascii="Times New Roman" w:hAnsi="Times New Roman" w:cs="Times New Roman"/>
          <w:b/>
          <w:bCs/>
          <w:sz w:val="32"/>
          <w:szCs w:val="32"/>
          <w:lang w:val="en-US" w:eastAsia="zh-CN"/>
        </w:rPr>
        <w:t>监督管理</w:t>
      </w:r>
      <w:r>
        <w:rPr>
          <w:rFonts w:hint="default" w:ascii="Times New Roman" w:hAnsi="Times New Roman" w:cs="Times New Roman"/>
          <w:b/>
          <w:bCs/>
          <w:sz w:val="32"/>
          <w:szCs w:val="32"/>
          <w:lang w:eastAsia="zh-CN"/>
        </w:rPr>
        <w:t>。</w:t>
      </w:r>
      <w:r>
        <w:rPr>
          <w:rFonts w:hint="eastAsia" w:cs="Times New Roman"/>
          <w:sz w:val="32"/>
          <w:szCs w:val="32"/>
          <w:lang w:eastAsia="zh-CN"/>
        </w:rPr>
        <w:t>落实《人力资源社会保障部办公厅关于抓好就业补贴政策落实强化风险防控的通知》（人社厅发〔2021〕75号）</w:t>
      </w:r>
      <w:r>
        <w:rPr>
          <w:rFonts w:hint="eastAsia" w:cs="Times New Roman"/>
          <w:sz w:val="32"/>
          <w:szCs w:val="32"/>
          <w:lang w:val="en-US" w:eastAsia="zh-CN"/>
        </w:rPr>
        <w:t>要求</w:t>
      </w:r>
      <w:r>
        <w:rPr>
          <w:rFonts w:hint="eastAsia" w:cs="Times New Roman"/>
          <w:sz w:val="32"/>
          <w:szCs w:val="32"/>
          <w:lang w:eastAsia="zh-CN"/>
        </w:rPr>
        <w:t>，指导地市加强专项资金监管工作，</w:t>
      </w:r>
      <w:r>
        <w:rPr>
          <w:rFonts w:hint="eastAsia" w:cs="Times New Roman"/>
          <w:sz w:val="32"/>
          <w:szCs w:val="32"/>
          <w:lang w:val="en-US" w:eastAsia="zh-CN"/>
        </w:rPr>
        <w:t>部署开展就业补助资金有关突出问题专项整治，</w:t>
      </w:r>
      <w:r>
        <w:rPr>
          <w:rFonts w:hint="eastAsia" w:cs="Times New Roman"/>
          <w:sz w:val="32"/>
          <w:szCs w:val="32"/>
          <w:lang w:eastAsia="zh-CN"/>
        </w:rPr>
        <w:t>由市级部门牵头不定期对全市业务进行督办，确保资金使用安全。</w:t>
      </w:r>
      <w:r>
        <w:rPr>
          <w:rFonts w:hint="default" w:ascii="Times New Roman" w:hAnsi="Times New Roman" w:eastAsia="仿宋_GB2312" w:cs="Times New Roman"/>
          <w:sz w:val="32"/>
          <w:szCs w:val="32"/>
          <w:lang w:val="en-US" w:eastAsia="zh-CN"/>
        </w:rPr>
        <w:t>创新开发就业补助资金监控大厅，通过数据比对、智能核查等技术手段，实现全省就业补助资金事前事中事后的实时动态精准监控</w:t>
      </w:r>
      <w:r>
        <w:rPr>
          <w:rFonts w:hint="eastAsia"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eastAsia" w:eastAsia="楷体_GB2312" w:cs="Times New Roman"/>
          <w:b/>
          <w:bCs/>
          <w:sz w:val="32"/>
          <w:szCs w:val="32"/>
          <w:lang w:eastAsia="zh-CN"/>
        </w:rPr>
        <w:t>三</w:t>
      </w:r>
      <w:r>
        <w:rPr>
          <w:rFonts w:hint="default" w:ascii="Times New Roman" w:hAnsi="Times New Roman" w:eastAsia="楷体_GB2312" w:cs="Times New Roman"/>
          <w:b/>
          <w:bCs/>
          <w:sz w:val="32"/>
          <w:szCs w:val="32"/>
        </w:rPr>
        <w:t>）</w:t>
      </w:r>
      <w:r>
        <w:rPr>
          <w:rFonts w:hint="eastAsia" w:eastAsia="楷体_GB2312" w:cs="Times New Roman"/>
          <w:b/>
          <w:bCs/>
          <w:sz w:val="32"/>
          <w:szCs w:val="32"/>
          <w:lang w:eastAsia="zh-CN"/>
        </w:rPr>
        <w:t>总体</w:t>
      </w:r>
      <w:r>
        <w:rPr>
          <w:rFonts w:hint="default" w:ascii="Times New Roman" w:hAnsi="Times New Roman" w:eastAsia="楷体_GB2312" w:cs="Times New Roman"/>
          <w:b/>
          <w:bCs/>
          <w:sz w:val="32"/>
          <w:szCs w:val="32"/>
        </w:rPr>
        <w:t>绩效</w:t>
      </w:r>
      <w:r>
        <w:rPr>
          <w:rFonts w:hint="eastAsia" w:eastAsia="楷体_GB2312" w:cs="Times New Roman"/>
          <w:b/>
          <w:bCs/>
          <w:sz w:val="32"/>
          <w:szCs w:val="32"/>
          <w:lang w:eastAsia="zh-CN"/>
        </w:rPr>
        <w:t>目标</w:t>
      </w:r>
      <w:r>
        <w:rPr>
          <w:rFonts w:hint="default" w:ascii="Times New Roman" w:hAnsi="Times New Roman" w:eastAsia="楷体_GB2312" w:cs="Times New Roman"/>
          <w:b/>
          <w:bCs/>
          <w:sz w:val="32"/>
          <w:szCs w:val="32"/>
        </w:rPr>
        <w:t>完成情况分析。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从绩效自评结果来看，</w:t>
      </w:r>
      <w:r>
        <w:rPr>
          <w:rFonts w:hint="eastAsia" w:cs="Times New Roman"/>
          <w:sz w:val="32"/>
          <w:szCs w:val="32"/>
          <w:lang w:val="en-US" w:eastAsia="zh-CN"/>
        </w:rPr>
        <w:t>总体</w:t>
      </w:r>
      <w:r>
        <w:rPr>
          <w:rFonts w:hint="default" w:ascii="Times New Roman" w:hAnsi="Times New Roman" w:cs="Times New Roman"/>
          <w:sz w:val="32"/>
          <w:szCs w:val="32"/>
          <w:lang w:val="en-US" w:eastAsia="zh-CN"/>
        </w:rPr>
        <w:t>绩效目标</w:t>
      </w:r>
      <w:r>
        <w:rPr>
          <w:rFonts w:hint="eastAsia" w:cs="Times New Roman"/>
          <w:sz w:val="32"/>
          <w:szCs w:val="32"/>
          <w:lang w:val="en-US" w:eastAsia="zh-CN"/>
        </w:rPr>
        <w:t>全部</w:t>
      </w:r>
      <w:r>
        <w:rPr>
          <w:rFonts w:hint="default" w:ascii="Times New Roman" w:hAnsi="Times New Roman" w:cs="Times New Roman"/>
          <w:sz w:val="32"/>
          <w:szCs w:val="32"/>
          <w:lang w:val="en-US" w:eastAsia="zh-CN"/>
        </w:rPr>
        <w:t>完成：</w:t>
      </w:r>
      <w:r>
        <w:rPr>
          <w:rFonts w:hint="default" w:ascii="Times New Roman" w:hAnsi="Times New Roman" w:eastAsia="黑体" w:cs="Times New Roman"/>
          <w:sz w:val="32"/>
          <w:szCs w:val="32"/>
          <w:lang w:val="en-US" w:eastAsia="zh-CN"/>
        </w:rPr>
        <w:t>一是</w:t>
      </w:r>
      <w:r>
        <w:rPr>
          <w:rFonts w:hint="eastAsia" w:cs="Times New Roman"/>
          <w:sz w:val="32"/>
          <w:szCs w:val="32"/>
          <w:lang w:val="en-US" w:eastAsia="zh-CN"/>
        </w:rPr>
        <w:t>所有资金按时下达，预算执行进度达到96.6%。</w:t>
      </w:r>
      <w:r>
        <w:rPr>
          <w:rFonts w:hint="default" w:ascii="Times New Roman" w:hAnsi="Times New Roman" w:eastAsia="黑体" w:cs="Times New Roman"/>
          <w:sz w:val="32"/>
          <w:szCs w:val="32"/>
          <w:lang w:val="en-US" w:eastAsia="zh-CN"/>
        </w:rPr>
        <w:t>二是</w:t>
      </w:r>
      <w:r>
        <w:rPr>
          <w:rFonts w:hint="default" w:ascii="Times New Roman" w:hAnsi="Times New Roman" w:cs="Times New Roman"/>
          <w:sz w:val="32"/>
          <w:szCs w:val="32"/>
          <w:lang w:val="en-US" w:eastAsia="zh-CN"/>
        </w:rPr>
        <w:t>2024年全省城镇新增就业累计143.56万人，同比上升3.1%，完成年度任务（110万人）的130.5%。</w:t>
      </w:r>
      <w:r>
        <w:rPr>
          <w:rFonts w:hint="default" w:ascii="Times New Roman" w:hAnsi="Times New Roman" w:eastAsia="黑体" w:cs="Times New Roman"/>
          <w:sz w:val="32"/>
          <w:szCs w:val="32"/>
          <w:lang w:val="en-US" w:eastAsia="zh-CN"/>
        </w:rPr>
        <w:t>三是</w:t>
      </w:r>
      <w:r>
        <w:rPr>
          <w:rFonts w:hint="eastAsia" w:cs="Times New Roman"/>
          <w:sz w:val="32"/>
          <w:szCs w:val="32"/>
          <w:lang w:val="en-US" w:eastAsia="zh-CN"/>
        </w:rPr>
        <w:t>就业政策满意度较高，达到预期目标</w:t>
      </w:r>
      <w:r>
        <w:rPr>
          <w:rFonts w:hint="default" w:ascii="Times New Roman" w:hAnsi="Times New Roman"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outlineLvl w:val="0"/>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绩效指标完成情况分析</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1.产出指标完成情况分析。</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cs="Times New Roman"/>
          <w:sz w:val="32"/>
          <w:szCs w:val="32"/>
          <w:u w:val="none"/>
          <w:lang w:val="en-US" w:eastAsia="zh-CN"/>
        </w:rPr>
      </w:pPr>
      <w:r>
        <w:rPr>
          <w:rFonts w:hint="default" w:ascii="Times New Roman" w:hAnsi="Times New Roman" w:cs="Times New Roman"/>
          <w:b/>
          <w:bCs/>
          <w:sz w:val="32"/>
          <w:szCs w:val="32"/>
        </w:rPr>
        <w:t>（1）数量</w:t>
      </w:r>
      <w:r>
        <w:rPr>
          <w:rFonts w:hint="eastAsia" w:cs="Times New Roman"/>
          <w:b/>
          <w:bCs/>
          <w:sz w:val="32"/>
          <w:szCs w:val="32"/>
          <w:lang w:eastAsia="zh-CN"/>
        </w:rPr>
        <w:t>指标</w:t>
      </w:r>
      <w:r>
        <w:rPr>
          <w:rFonts w:hint="default" w:ascii="Times New Roman" w:hAnsi="Times New Roman" w:cs="Times New Roman"/>
          <w:b/>
          <w:bCs/>
          <w:sz w:val="32"/>
          <w:szCs w:val="32"/>
        </w:rPr>
        <w:t>。</w:t>
      </w:r>
      <w:r>
        <w:rPr>
          <w:rFonts w:hint="eastAsia" w:cs="Times New Roman"/>
          <w:sz w:val="32"/>
          <w:szCs w:val="32"/>
          <w:lang w:val="en-US" w:eastAsia="zh-CN"/>
        </w:rPr>
        <w:t>各项数量指标</w:t>
      </w:r>
      <w:r>
        <w:rPr>
          <w:rFonts w:hint="eastAsia" w:cs="Times New Roman"/>
          <w:sz w:val="32"/>
          <w:szCs w:val="32"/>
          <w:lang w:eastAsia="zh-CN"/>
        </w:rPr>
        <w:t>任务</w:t>
      </w:r>
      <w:r>
        <w:rPr>
          <w:rFonts w:hint="eastAsia" w:cs="Times New Roman"/>
          <w:sz w:val="32"/>
          <w:szCs w:val="32"/>
          <w:lang w:val="en-US" w:eastAsia="zh-CN"/>
        </w:rPr>
        <w:t>均已完成年度绩效目标</w:t>
      </w:r>
      <w:r>
        <w:rPr>
          <w:rFonts w:hint="eastAsia" w:cs="Times New Roman"/>
          <w:sz w:val="32"/>
          <w:szCs w:val="32"/>
          <w:lang w:eastAsia="zh-CN"/>
        </w:rPr>
        <w:t>。</w:t>
      </w:r>
      <w:r>
        <w:rPr>
          <w:rFonts w:hint="eastAsia" w:cs="Times New Roman"/>
          <w:sz w:val="32"/>
          <w:szCs w:val="32"/>
          <w:lang w:val="en-US" w:eastAsia="zh-CN"/>
        </w:rPr>
        <w:t>一是享受职业培训补贴人员数量，指标值是超过20万人次，实际值是56.6万人次；</w:t>
      </w:r>
      <w:r>
        <w:rPr>
          <w:rFonts w:hint="eastAsia" w:cs="Times New Roman"/>
          <w:sz w:val="32"/>
          <w:szCs w:val="32"/>
          <w:u w:val="none"/>
          <w:lang w:eastAsia="zh-CN"/>
        </w:rPr>
        <w:t>社会保险</w:t>
      </w:r>
      <w:r>
        <w:rPr>
          <w:rFonts w:hint="default" w:ascii="Times New Roman" w:hAnsi="Times New Roman" w:cs="Times New Roman"/>
          <w:sz w:val="32"/>
          <w:szCs w:val="32"/>
          <w:u w:val="none"/>
        </w:rPr>
        <w:t>补贴</w:t>
      </w:r>
      <w:r>
        <w:rPr>
          <w:rFonts w:hint="eastAsia" w:cs="Times New Roman"/>
          <w:sz w:val="32"/>
          <w:szCs w:val="32"/>
          <w:u w:val="none"/>
          <w:lang w:val="en-US" w:eastAsia="zh-CN"/>
        </w:rPr>
        <w:t>指标值是超过50万</w:t>
      </w:r>
      <w:r>
        <w:rPr>
          <w:rFonts w:hint="default" w:ascii="Times New Roman" w:hAnsi="Times New Roman" w:cs="Times New Roman"/>
          <w:sz w:val="32"/>
          <w:szCs w:val="32"/>
          <w:u w:val="none"/>
        </w:rPr>
        <w:t>人</w:t>
      </w:r>
      <w:r>
        <w:rPr>
          <w:rFonts w:hint="eastAsia" w:cs="Times New Roman"/>
          <w:sz w:val="32"/>
          <w:szCs w:val="32"/>
          <w:u w:val="none"/>
          <w:lang w:val="en-US" w:eastAsia="zh-CN"/>
        </w:rPr>
        <w:t>次</w:t>
      </w:r>
      <w:r>
        <w:rPr>
          <w:rFonts w:hint="default" w:ascii="Times New Roman" w:hAnsi="Times New Roman" w:cs="Times New Roman"/>
          <w:sz w:val="32"/>
          <w:szCs w:val="32"/>
          <w:u w:val="none"/>
        </w:rPr>
        <w:t>，实际</w:t>
      </w:r>
      <w:r>
        <w:rPr>
          <w:rFonts w:hint="eastAsia" w:cs="Times New Roman"/>
          <w:sz w:val="32"/>
          <w:szCs w:val="32"/>
          <w:u w:val="none"/>
          <w:lang w:val="en-US" w:eastAsia="zh-CN"/>
        </w:rPr>
        <w:t>值是121万</w:t>
      </w:r>
      <w:r>
        <w:rPr>
          <w:rFonts w:hint="default" w:ascii="Times New Roman" w:hAnsi="Times New Roman" w:cs="Times New Roman"/>
          <w:sz w:val="32"/>
          <w:szCs w:val="32"/>
          <w:u w:val="none"/>
        </w:rPr>
        <w:t>人</w:t>
      </w:r>
      <w:r>
        <w:rPr>
          <w:rFonts w:hint="eastAsia" w:cs="Times New Roman"/>
          <w:sz w:val="32"/>
          <w:szCs w:val="32"/>
          <w:u w:val="none"/>
          <w:lang w:eastAsia="zh-CN"/>
        </w:rPr>
        <w:t>次；</w:t>
      </w:r>
      <w:r>
        <w:rPr>
          <w:rFonts w:hint="eastAsia" w:cs="Times New Roman"/>
          <w:sz w:val="32"/>
          <w:szCs w:val="32"/>
          <w:u w:val="none"/>
          <w:lang w:val="en-US" w:eastAsia="zh-CN"/>
        </w:rPr>
        <w:t>就业见习补贴指标值是超过0.5万人次，实际值是1.4万人次；国家级高技能人才培训基地建设数量指标值是5个，实际值是5个；国家级大师工作室建设数量指标值是5个，实际值是5个。</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cs="Times New Roman"/>
          <w:sz w:val="32"/>
          <w:szCs w:val="32"/>
          <w:lang w:val="en-US" w:eastAsia="zh-CN"/>
        </w:rPr>
      </w:pPr>
      <w:r>
        <w:rPr>
          <w:rFonts w:hint="eastAsia" w:ascii="Times New Roman" w:hAnsi="Times New Roman" w:cs="Times New Roman"/>
          <w:b/>
          <w:bCs/>
          <w:sz w:val="32"/>
          <w:szCs w:val="32"/>
          <w:lang w:eastAsia="zh-CN"/>
        </w:rPr>
        <w:t>（</w:t>
      </w:r>
      <w:r>
        <w:rPr>
          <w:rFonts w:hint="eastAsia" w:ascii="Times New Roman" w:hAnsi="Times New Roman" w:cs="Times New Roman"/>
          <w:b/>
          <w:bCs/>
          <w:sz w:val="32"/>
          <w:szCs w:val="32"/>
          <w:lang w:val="en-US" w:eastAsia="zh-CN"/>
        </w:rPr>
        <w:t>2</w:t>
      </w:r>
      <w:r>
        <w:rPr>
          <w:rFonts w:hint="eastAsia" w:ascii="Times New Roman" w:hAnsi="Times New Roman" w:cs="Times New Roman"/>
          <w:b/>
          <w:bCs/>
          <w:sz w:val="32"/>
          <w:szCs w:val="32"/>
          <w:lang w:eastAsia="zh-CN"/>
        </w:rPr>
        <w:t>）</w:t>
      </w:r>
      <w:r>
        <w:rPr>
          <w:rFonts w:hint="eastAsia" w:ascii="Times New Roman" w:hAnsi="Times New Roman" w:cs="Times New Roman"/>
          <w:b/>
          <w:bCs/>
          <w:sz w:val="32"/>
          <w:szCs w:val="32"/>
          <w:lang w:val="en-US" w:eastAsia="zh-CN"/>
        </w:rPr>
        <w:t>项目完成质量。</w:t>
      </w:r>
      <w:r>
        <w:rPr>
          <w:rFonts w:hint="eastAsia" w:cs="Times New Roman"/>
          <w:sz w:val="32"/>
          <w:szCs w:val="32"/>
          <w:lang w:val="en-US" w:eastAsia="zh-CN"/>
        </w:rPr>
        <w:t xml:space="preserve">各项质量指标任务均已完成年度绩效目标。毕业年度高校毕业生享受求职创业补贴人数指标值是5万人，实际值是8.5万人；就业困难人员享受公益性岗位补贴人数指标值是0.5万人次，实际值是0.7万人次。 </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cs="Times New Roman"/>
          <w:sz w:val="32"/>
          <w:szCs w:val="32"/>
          <w:lang w:eastAsia="zh-CN"/>
        </w:rPr>
      </w:pPr>
      <w:r>
        <w:rPr>
          <w:rFonts w:hint="default" w:ascii="Times New Roman" w:hAnsi="Times New Roman" w:cs="Times New Roman"/>
          <w:b/>
          <w:bCs/>
          <w:sz w:val="32"/>
          <w:szCs w:val="32"/>
        </w:rPr>
        <w:t>（</w:t>
      </w:r>
      <w:r>
        <w:rPr>
          <w:rFonts w:hint="eastAsia" w:cs="Times New Roman"/>
          <w:b/>
          <w:bCs/>
          <w:sz w:val="32"/>
          <w:szCs w:val="32"/>
          <w:lang w:val="en-US" w:eastAsia="zh-CN"/>
        </w:rPr>
        <w:t>3</w:t>
      </w:r>
      <w:r>
        <w:rPr>
          <w:rFonts w:hint="default" w:ascii="Times New Roman" w:hAnsi="Times New Roman" w:cs="Times New Roman"/>
          <w:b/>
          <w:bCs/>
          <w:sz w:val="32"/>
          <w:szCs w:val="32"/>
        </w:rPr>
        <w:t>）</w:t>
      </w:r>
      <w:r>
        <w:rPr>
          <w:rFonts w:hint="eastAsia" w:cs="Times New Roman"/>
          <w:b/>
          <w:bCs/>
          <w:sz w:val="32"/>
          <w:szCs w:val="32"/>
          <w:lang w:eastAsia="zh-CN"/>
        </w:rPr>
        <w:t>时效指标</w:t>
      </w:r>
      <w:r>
        <w:rPr>
          <w:rFonts w:hint="default" w:ascii="Times New Roman" w:hAnsi="Times New Roman" w:cs="Times New Roman"/>
          <w:b/>
          <w:bCs/>
          <w:sz w:val="32"/>
          <w:szCs w:val="32"/>
        </w:rPr>
        <w:t>。</w:t>
      </w:r>
      <w:r>
        <w:rPr>
          <w:rFonts w:hint="eastAsia" w:cs="Times New Roman"/>
          <w:sz w:val="32"/>
          <w:szCs w:val="32"/>
          <w:lang w:val="en-US" w:eastAsia="zh-CN"/>
        </w:rPr>
        <w:t>中央就业补助资金在我省收到指标的30日内已分配下达至各地。地方配套的</w:t>
      </w:r>
      <w:r>
        <w:rPr>
          <w:rFonts w:hint="default" w:ascii="Times New Roman" w:hAnsi="Times New Roman" w:cs="Times New Roman"/>
          <w:sz w:val="32"/>
          <w:szCs w:val="32"/>
        </w:rPr>
        <w:t>就业</w:t>
      </w:r>
      <w:r>
        <w:rPr>
          <w:rFonts w:hint="eastAsia" w:cs="Times New Roman"/>
          <w:sz w:val="32"/>
          <w:szCs w:val="32"/>
          <w:lang w:eastAsia="zh-CN"/>
        </w:rPr>
        <w:t>补助</w:t>
      </w:r>
      <w:r>
        <w:rPr>
          <w:rFonts w:hint="default" w:ascii="Times New Roman" w:hAnsi="Times New Roman" w:cs="Times New Roman"/>
          <w:sz w:val="32"/>
          <w:szCs w:val="32"/>
        </w:rPr>
        <w:t>资金</w:t>
      </w:r>
      <w:r>
        <w:rPr>
          <w:rFonts w:hint="eastAsia" w:cs="Times New Roman"/>
          <w:sz w:val="32"/>
          <w:szCs w:val="32"/>
          <w:lang w:eastAsia="zh-CN"/>
        </w:rPr>
        <w:t>均</w:t>
      </w:r>
      <w:r>
        <w:rPr>
          <w:rFonts w:hint="default" w:ascii="Times New Roman" w:hAnsi="Times New Roman" w:cs="Times New Roman"/>
          <w:sz w:val="32"/>
          <w:szCs w:val="32"/>
        </w:rPr>
        <w:t>在</w:t>
      </w:r>
      <w:r>
        <w:rPr>
          <w:rFonts w:hint="eastAsia" w:cs="Times New Roman"/>
          <w:sz w:val="32"/>
          <w:szCs w:val="32"/>
          <w:lang w:eastAsia="zh-CN"/>
        </w:rPr>
        <w:t>同级人大批准后按</w:t>
      </w:r>
      <w:r>
        <w:rPr>
          <w:rFonts w:hint="default" w:ascii="Times New Roman" w:hAnsi="Times New Roman" w:cs="Times New Roman"/>
          <w:sz w:val="32"/>
          <w:szCs w:val="32"/>
        </w:rPr>
        <w:t>规定时间内下达使用</w:t>
      </w:r>
      <w:r>
        <w:rPr>
          <w:rFonts w:hint="eastAsia" w:cs="Times New Roman"/>
          <w:sz w:val="32"/>
          <w:szCs w:val="32"/>
          <w:lang w:eastAsia="zh-CN"/>
        </w:rPr>
        <w:t>，资金在规定时间内下达率</w:t>
      </w:r>
      <w:r>
        <w:rPr>
          <w:rFonts w:hint="eastAsia" w:cs="Times New Roman"/>
          <w:sz w:val="32"/>
          <w:szCs w:val="32"/>
          <w:lang w:val="en-US" w:eastAsia="zh-CN"/>
        </w:rPr>
        <w:t>指标值为超过98%，实际值为100%</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w:t>
      </w:r>
      <w:r>
        <w:rPr>
          <w:rFonts w:hint="eastAsia" w:cs="Times New Roman"/>
          <w:b/>
          <w:bCs/>
          <w:sz w:val="32"/>
          <w:szCs w:val="32"/>
          <w:lang w:val="en-US" w:eastAsia="zh-CN"/>
        </w:rPr>
        <w:t>4</w:t>
      </w:r>
      <w:r>
        <w:rPr>
          <w:rFonts w:hint="default" w:ascii="Times New Roman" w:hAnsi="Times New Roman" w:cs="Times New Roman"/>
          <w:b/>
          <w:bCs/>
          <w:sz w:val="32"/>
          <w:szCs w:val="32"/>
        </w:rPr>
        <w:t>）</w:t>
      </w:r>
      <w:r>
        <w:rPr>
          <w:rFonts w:hint="eastAsia" w:cs="Times New Roman"/>
          <w:b/>
          <w:bCs/>
          <w:sz w:val="32"/>
          <w:szCs w:val="32"/>
          <w:lang w:eastAsia="zh-CN"/>
        </w:rPr>
        <w:t>成本指标</w:t>
      </w:r>
      <w:r>
        <w:rPr>
          <w:rFonts w:hint="default" w:ascii="Times New Roman" w:hAnsi="Times New Roman" w:cs="Times New Roman"/>
          <w:b/>
          <w:bCs/>
          <w:sz w:val="32"/>
          <w:szCs w:val="32"/>
        </w:rPr>
        <w:t>。</w:t>
      </w:r>
      <w:r>
        <w:rPr>
          <w:rFonts w:hint="eastAsia" w:cs="Times New Roman"/>
          <w:sz w:val="32"/>
          <w:szCs w:val="32"/>
          <w:lang w:val="en-US" w:eastAsia="zh-CN"/>
        </w:rPr>
        <w:t>各项成本指标任务均已完成年度绩效目标。一是</w:t>
      </w:r>
      <w:r>
        <w:rPr>
          <w:rFonts w:hint="eastAsia" w:cs="Times New Roman"/>
          <w:sz w:val="32"/>
          <w:szCs w:val="32"/>
          <w:lang w:eastAsia="zh-CN"/>
        </w:rPr>
        <w:t>职业培训补贴人均标准</w:t>
      </w:r>
      <w:r>
        <w:rPr>
          <w:rFonts w:hint="eastAsia" w:cs="Times New Roman"/>
          <w:sz w:val="32"/>
          <w:szCs w:val="32"/>
          <w:lang w:val="en-US" w:eastAsia="zh-CN"/>
        </w:rPr>
        <w:t>指标值为1600元左右，实际值约1600元；二是</w:t>
      </w:r>
      <w:r>
        <w:rPr>
          <w:rFonts w:hint="eastAsia" w:cs="Times New Roman"/>
          <w:sz w:val="32"/>
          <w:szCs w:val="32"/>
          <w:lang w:eastAsia="zh-CN"/>
        </w:rPr>
        <w:t>社会保险补贴人均标准</w:t>
      </w:r>
      <w:r>
        <w:rPr>
          <w:rFonts w:hint="default" w:ascii="Times New Roman" w:hAnsi="Times New Roman" w:cs="Times New Roman"/>
          <w:sz w:val="32"/>
          <w:szCs w:val="32"/>
        </w:rPr>
        <w:t>人均补贴金额</w:t>
      </w:r>
      <w:r>
        <w:rPr>
          <w:rFonts w:hint="eastAsia" w:cs="Times New Roman"/>
          <w:sz w:val="32"/>
          <w:szCs w:val="32"/>
          <w:lang w:val="en-US" w:eastAsia="zh-CN"/>
        </w:rPr>
        <w:t>指标值为原则上不超过社会保险费实际缴费金额的三分之二，实际值未超过社会保险费实际缴费金额的三分之二；三是公益性岗位补贴人均标准指标值为原则上不高于当地最低工资标准，实际值未高于当地最低工资标准</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w:t>
      </w:r>
      <w:r>
        <w:rPr>
          <w:rFonts w:hint="eastAsia" w:cs="Times New Roman"/>
          <w:b/>
          <w:bCs/>
          <w:sz w:val="32"/>
          <w:szCs w:val="32"/>
          <w:lang w:val="en-US" w:eastAsia="zh-CN"/>
        </w:rPr>
        <w:t>5</w:t>
      </w:r>
      <w:r>
        <w:rPr>
          <w:rFonts w:hint="default" w:ascii="Times New Roman" w:hAnsi="Times New Roman" w:cs="Times New Roman"/>
          <w:b/>
          <w:bCs/>
          <w:sz w:val="32"/>
          <w:szCs w:val="32"/>
        </w:rPr>
        <w:t>）经济效益</w:t>
      </w:r>
      <w:r>
        <w:rPr>
          <w:rFonts w:hint="eastAsia" w:cs="Times New Roman"/>
          <w:b/>
          <w:bCs/>
          <w:sz w:val="32"/>
          <w:szCs w:val="32"/>
          <w:lang w:eastAsia="zh-CN"/>
        </w:rPr>
        <w:t>指标</w:t>
      </w:r>
      <w:r>
        <w:rPr>
          <w:rFonts w:hint="default" w:ascii="Times New Roman" w:hAnsi="Times New Roman" w:cs="Times New Roman"/>
          <w:b/>
          <w:bCs/>
          <w:sz w:val="32"/>
          <w:szCs w:val="32"/>
        </w:rPr>
        <w:t>。</w:t>
      </w:r>
      <w:r>
        <w:rPr>
          <w:rFonts w:hint="eastAsia" w:cs="Times New Roman"/>
          <w:sz w:val="32"/>
          <w:szCs w:val="32"/>
          <w:lang w:val="en-US" w:eastAsia="zh-CN"/>
        </w:rPr>
        <w:t>实施</w:t>
      </w:r>
      <w:r>
        <w:rPr>
          <w:rFonts w:hint="eastAsia" w:ascii="Times New Roman" w:hAnsi="Times New Roman" w:cs="Times New Roman"/>
          <w:sz w:val="32"/>
          <w:szCs w:val="32"/>
          <w:lang w:val="en-US" w:eastAsia="zh-CN"/>
        </w:rPr>
        <w:t>“民生十大工程五年行动计划”等重要政策，</w:t>
      </w:r>
      <w:r>
        <w:rPr>
          <w:rFonts w:hint="eastAsia" w:cs="Times New Roman"/>
          <w:sz w:val="32"/>
          <w:szCs w:val="32"/>
          <w:lang w:val="en-US" w:eastAsia="zh-CN"/>
        </w:rPr>
        <w:t>各项就业创业</w:t>
      </w:r>
      <w:r>
        <w:rPr>
          <w:rFonts w:hint="eastAsia" w:cs="Times New Roman"/>
          <w:sz w:val="32"/>
          <w:szCs w:val="32"/>
          <w:lang w:eastAsia="zh-CN"/>
        </w:rPr>
        <w:t>扶持政策有效促进</w:t>
      </w:r>
      <w:r>
        <w:rPr>
          <w:rFonts w:hint="eastAsia" w:cs="Times New Roman"/>
          <w:sz w:val="32"/>
          <w:szCs w:val="32"/>
          <w:lang w:val="en-US" w:eastAsia="zh-CN"/>
        </w:rPr>
        <w:t>全省就业形势总体稳定，主要指标全面高质量完成年度绩效目标。</w:t>
      </w:r>
      <w:r>
        <w:rPr>
          <w:rFonts w:hint="eastAsia" w:cs="Times New Roman"/>
          <w:b/>
          <w:bCs/>
          <w:sz w:val="32"/>
          <w:szCs w:val="32"/>
          <w:lang w:val="en-US" w:eastAsia="zh-CN"/>
        </w:rPr>
        <w:t>一是</w:t>
      </w:r>
      <w:r>
        <w:rPr>
          <w:rFonts w:hint="eastAsia" w:ascii="Times New Roman" w:hAnsi="Times New Roman" w:eastAsia="仿宋_GB2312" w:cs="Times New Roman"/>
          <w:color w:val="auto"/>
          <w:sz w:val="32"/>
          <w:szCs w:val="32"/>
          <w:highlight w:val="none"/>
        </w:rPr>
        <w:t>城镇新增就业</w:t>
      </w:r>
      <w:r>
        <w:rPr>
          <w:rFonts w:hint="eastAsia" w:ascii="Times New Roman" w:hAnsi="Times New Roman" w:eastAsia="仿宋_GB2312" w:cs="Times New Roman"/>
          <w:color w:val="auto"/>
          <w:sz w:val="32"/>
          <w:szCs w:val="32"/>
          <w:highlight w:val="none"/>
          <w:lang w:eastAsia="zh-CN"/>
        </w:rPr>
        <w:t>累计</w:t>
      </w:r>
      <w:r>
        <w:rPr>
          <w:rFonts w:hint="default" w:ascii="Times New Roman" w:hAnsi="Times New Roman" w:eastAsia="仿宋_GB2312" w:cs="Times New Roman"/>
          <w:color w:val="000000"/>
          <w:kern w:val="0"/>
          <w:sz w:val="32"/>
          <w:szCs w:val="32"/>
          <w:u w:val="none"/>
          <w:lang w:val="en-US" w:eastAsia="zh-CN" w:bidi="ar-SA"/>
        </w:rPr>
        <w:t>143.56万人</w:t>
      </w:r>
      <w:r>
        <w:rPr>
          <w:rFonts w:hint="eastAsia"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000000"/>
          <w:kern w:val="0"/>
          <w:sz w:val="32"/>
          <w:szCs w:val="32"/>
          <w:u w:val="none"/>
          <w:lang w:val="en-US" w:eastAsia="zh-CN" w:bidi="ar-SA"/>
        </w:rPr>
        <w:t>同比上升3.1%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000000"/>
          <w:kern w:val="0"/>
          <w:sz w:val="32"/>
          <w:szCs w:val="32"/>
          <w:u w:val="none"/>
          <w:lang w:val="en-US" w:eastAsia="zh-CN" w:bidi="ar-SA"/>
        </w:rPr>
        <w:t>完成年度任务（110万人）的130.5%</w:t>
      </w:r>
      <w:r>
        <w:rPr>
          <w:rFonts w:hint="eastAsia" w:ascii="Times New Roman" w:hAnsi="Times New Roman" w:cs="Times New Roman"/>
          <w:color w:val="000000"/>
          <w:kern w:val="0"/>
          <w:sz w:val="32"/>
          <w:szCs w:val="32"/>
          <w:u w:val="none"/>
          <w:lang w:val="en-US" w:eastAsia="zh-CN" w:bidi="ar-SA"/>
        </w:rPr>
        <w:t>；</w:t>
      </w:r>
      <w:r>
        <w:rPr>
          <w:rFonts w:hint="eastAsia" w:ascii="Times New Roman" w:hAnsi="Times New Roman" w:cs="Times New Roman"/>
          <w:b/>
          <w:bCs/>
          <w:sz w:val="32"/>
          <w:szCs w:val="32"/>
          <w:lang w:val="en-US" w:eastAsia="zh-CN"/>
        </w:rPr>
        <w:t>二是</w:t>
      </w:r>
      <w:r>
        <w:rPr>
          <w:rFonts w:hint="eastAsia" w:ascii="Times New Roman" w:hAnsi="Times New Roman" w:eastAsia="仿宋_GB2312" w:cs="Times New Roman"/>
          <w:color w:val="auto"/>
          <w:sz w:val="32"/>
          <w:szCs w:val="32"/>
          <w:highlight w:val="none"/>
          <w:lang w:val="en-US" w:eastAsia="zh-CN"/>
        </w:rPr>
        <w:t>全年城镇调查失业率均值</w:t>
      </w:r>
      <w:r>
        <w:rPr>
          <w:rFonts w:hint="eastAsia" w:ascii="Times New Roman" w:hAnsi="Times New Roman" w:cs="Times New Roman"/>
          <w:color w:val="auto"/>
          <w:sz w:val="32"/>
          <w:szCs w:val="32"/>
          <w:highlight w:val="none"/>
          <w:lang w:val="en-US" w:eastAsia="zh-CN"/>
        </w:rPr>
        <w:t>控制在5.5%范围内；</w:t>
      </w:r>
      <w:r>
        <w:rPr>
          <w:rFonts w:hint="eastAsia" w:ascii="Times New Roman" w:hAnsi="Times New Roman" w:cs="Times New Roman"/>
          <w:b/>
          <w:bCs/>
          <w:sz w:val="32"/>
          <w:szCs w:val="32"/>
          <w:lang w:val="en-US" w:eastAsia="zh-CN"/>
        </w:rPr>
        <w:t>三是</w:t>
      </w:r>
      <w:r>
        <w:rPr>
          <w:rFonts w:hint="eastAsia" w:ascii="Times New Roman" w:hAnsi="Times New Roman" w:eastAsia="仿宋_GB2312" w:cs="Times New Roman"/>
          <w:color w:val="auto"/>
          <w:sz w:val="32"/>
          <w:szCs w:val="32"/>
          <w:highlight w:val="none"/>
          <w:lang w:val="en-US" w:eastAsia="zh-CN"/>
        </w:rPr>
        <w:t>全省城镇失业人员再就业累计</w:t>
      </w:r>
      <w:r>
        <w:rPr>
          <w:rFonts w:hint="default" w:ascii="Times New Roman" w:hAnsi="Times New Roman" w:eastAsia="仿宋_GB2312" w:cs="Times New Roman"/>
          <w:color w:val="auto"/>
          <w:sz w:val="32"/>
          <w:szCs w:val="32"/>
          <w:highlight w:val="none"/>
          <w:lang w:val="en-US" w:eastAsia="zh-CN"/>
        </w:rPr>
        <w:t>52.64</w:t>
      </w:r>
      <w:r>
        <w:rPr>
          <w:rFonts w:hint="eastAsia" w:ascii="Times New Roman" w:hAnsi="Times New Roman" w:eastAsia="仿宋_GB2312" w:cs="Times New Roman"/>
          <w:color w:val="auto"/>
          <w:sz w:val="32"/>
          <w:szCs w:val="32"/>
          <w:highlight w:val="none"/>
          <w:lang w:val="en-US" w:eastAsia="zh-CN"/>
        </w:rPr>
        <w:t>万人，就业困难人员就业累计</w:t>
      </w:r>
      <w:r>
        <w:rPr>
          <w:rFonts w:hint="default" w:ascii="Times New Roman" w:hAnsi="Times New Roman" w:eastAsia="仿宋_GB2312" w:cs="Times New Roman"/>
          <w:color w:val="auto"/>
          <w:sz w:val="32"/>
          <w:szCs w:val="32"/>
          <w:highlight w:val="none"/>
          <w:lang w:val="en-US" w:eastAsia="zh-CN"/>
        </w:rPr>
        <w:t>9.59</w:t>
      </w:r>
      <w:r>
        <w:rPr>
          <w:rFonts w:hint="eastAsia" w:ascii="Times New Roman" w:hAnsi="Times New Roman" w:eastAsia="仿宋_GB2312" w:cs="Times New Roman"/>
          <w:color w:val="auto"/>
          <w:sz w:val="32"/>
          <w:szCs w:val="32"/>
          <w:highlight w:val="none"/>
          <w:lang w:val="en-US" w:eastAsia="zh-CN"/>
        </w:rPr>
        <w:t>万人，分别完成年度</w:t>
      </w:r>
      <w:r>
        <w:rPr>
          <w:rFonts w:hint="eastAsia" w:cs="Times New Roman"/>
          <w:color w:val="auto"/>
          <w:sz w:val="32"/>
          <w:szCs w:val="32"/>
          <w:highlight w:val="none"/>
          <w:lang w:val="en-US" w:eastAsia="zh-CN"/>
        </w:rPr>
        <w:t>目标</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131.6</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119.9</w:t>
      </w:r>
      <w:r>
        <w:rPr>
          <w:rFonts w:hint="eastAsia" w:ascii="Times New Roman" w:hAnsi="Times New Roman" w:eastAsia="仿宋_GB2312" w:cs="Times New Roman"/>
          <w:color w:val="auto"/>
          <w:sz w:val="32"/>
          <w:szCs w:val="32"/>
          <w:highlight w:val="none"/>
          <w:lang w:val="en-US" w:eastAsia="zh-CN"/>
        </w:rPr>
        <w:t>%</w:t>
      </w:r>
      <w:r>
        <w:rPr>
          <w:rFonts w:hint="eastAsia"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ascii="Times New Roman" w:hAnsi="Times New Roman" w:cs="Times New Roman"/>
          <w:sz w:val="32"/>
          <w:szCs w:val="32"/>
          <w:u w:val="none" w:color="auto"/>
          <w:lang w:val="en-US" w:eastAsia="zh-CN"/>
        </w:rPr>
      </w:pPr>
      <w:r>
        <w:rPr>
          <w:rFonts w:hint="default" w:ascii="Times New Roman" w:hAnsi="Times New Roman" w:cs="Times New Roman"/>
          <w:b/>
          <w:bCs/>
          <w:sz w:val="32"/>
          <w:szCs w:val="32"/>
        </w:rPr>
        <w:t>（</w:t>
      </w:r>
      <w:r>
        <w:rPr>
          <w:rFonts w:hint="eastAsia" w:cs="Times New Roman"/>
          <w:b/>
          <w:bCs/>
          <w:sz w:val="32"/>
          <w:szCs w:val="32"/>
          <w:lang w:val="en-US" w:eastAsia="zh-CN"/>
        </w:rPr>
        <w:t>6</w:t>
      </w:r>
      <w:r>
        <w:rPr>
          <w:rFonts w:hint="default" w:ascii="Times New Roman" w:hAnsi="Times New Roman" w:cs="Times New Roman"/>
          <w:b/>
          <w:bCs/>
          <w:sz w:val="32"/>
          <w:szCs w:val="32"/>
        </w:rPr>
        <w:t>）社会效益</w:t>
      </w:r>
      <w:r>
        <w:rPr>
          <w:rFonts w:hint="eastAsia" w:cs="Times New Roman"/>
          <w:b/>
          <w:bCs/>
          <w:sz w:val="32"/>
          <w:szCs w:val="32"/>
          <w:lang w:eastAsia="zh-CN"/>
        </w:rPr>
        <w:t>指标</w:t>
      </w:r>
      <w:r>
        <w:rPr>
          <w:rFonts w:hint="default" w:ascii="Times New Roman" w:hAnsi="Times New Roman" w:cs="Times New Roman"/>
          <w:b/>
          <w:bCs/>
          <w:sz w:val="32"/>
          <w:szCs w:val="32"/>
        </w:rPr>
        <w:t>。</w:t>
      </w:r>
      <w:r>
        <w:rPr>
          <w:rFonts w:hint="eastAsia" w:ascii="Times New Roman" w:hAnsi="Times New Roman" w:cs="Times New Roman"/>
          <w:sz w:val="32"/>
          <w:szCs w:val="32"/>
          <w:lang w:val="en-US" w:eastAsia="zh-CN"/>
        </w:rPr>
        <w:t>开发上线全省就业服务“一库一平台”信息系统，</w:t>
      </w:r>
      <w:r>
        <w:rPr>
          <w:rFonts w:hint="eastAsia" w:cs="Times New Roman"/>
          <w:sz w:val="32"/>
          <w:szCs w:val="32"/>
          <w:u w:val="none" w:color="auto"/>
          <w:lang w:val="en-US" w:eastAsia="zh-CN"/>
        </w:rPr>
        <w:t>强化多维度失业监测研判和应对机制，妥善处置企业规模裁员，做到劳动关系指导、就业创业服务、职业技能培训、失业生活保障、后续配套服务等“五个跟上去”，全省零就业家庭动态归零，未出现因就业问题发生重大群体性事件，全部完成年度绩效目标</w:t>
      </w:r>
      <w:r>
        <w:rPr>
          <w:rFonts w:hint="default" w:ascii="Times New Roman" w:hAnsi="Times New Roman" w:cs="Times New Roman"/>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default" w:cs="Times New Roman"/>
          <w:sz w:val="32"/>
          <w:szCs w:val="32"/>
          <w:lang w:val="en-US" w:eastAsia="zh-CN"/>
        </w:rPr>
      </w:pPr>
      <w:r>
        <w:rPr>
          <w:rFonts w:hint="eastAsia" w:cs="Times New Roman"/>
          <w:b/>
          <w:bCs/>
          <w:sz w:val="32"/>
          <w:szCs w:val="32"/>
          <w:lang w:eastAsia="zh-CN"/>
        </w:rPr>
        <w:t>（</w:t>
      </w:r>
      <w:r>
        <w:rPr>
          <w:rFonts w:hint="eastAsia" w:cs="Times New Roman"/>
          <w:b/>
          <w:bCs/>
          <w:sz w:val="32"/>
          <w:szCs w:val="32"/>
          <w:lang w:val="en-US" w:eastAsia="zh-CN"/>
        </w:rPr>
        <w:t>7</w:t>
      </w:r>
      <w:r>
        <w:rPr>
          <w:rFonts w:hint="eastAsia" w:cs="Times New Roman"/>
          <w:b/>
          <w:bCs/>
          <w:sz w:val="32"/>
          <w:szCs w:val="32"/>
          <w:lang w:eastAsia="zh-CN"/>
        </w:rPr>
        <w:t>）</w:t>
      </w:r>
      <w:r>
        <w:rPr>
          <w:rFonts w:hint="default" w:ascii="Times New Roman" w:hAnsi="Times New Roman" w:cs="Times New Roman"/>
          <w:b/>
          <w:bCs/>
          <w:sz w:val="32"/>
          <w:szCs w:val="32"/>
        </w:rPr>
        <w:t>满意度指标。</w:t>
      </w:r>
      <w:r>
        <w:rPr>
          <w:rFonts w:hint="eastAsia" w:cs="Times New Roman"/>
          <w:sz w:val="32"/>
          <w:szCs w:val="32"/>
          <w:lang w:val="en-US" w:eastAsia="zh-CN"/>
        </w:rPr>
        <w:t>根据各地在绩效自评过程中依托基层公共就业创业服务平台</w:t>
      </w:r>
      <w:r>
        <w:rPr>
          <w:rFonts w:hint="default" w:cs="Times New Roman"/>
          <w:sz w:val="32"/>
          <w:szCs w:val="32"/>
          <w:lang w:val="en-US" w:eastAsia="zh-CN"/>
        </w:rPr>
        <w:t>开展</w:t>
      </w:r>
      <w:r>
        <w:rPr>
          <w:rFonts w:hint="eastAsia" w:cs="Times New Roman"/>
          <w:sz w:val="32"/>
          <w:szCs w:val="32"/>
          <w:lang w:val="en-US" w:eastAsia="zh-CN"/>
        </w:rPr>
        <w:t>的</w:t>
      </w:r>
      <w:r>
        <w:rPr>
          <w:rFonts w:hint="default" w:cs="Times New Roman"/>
          <w:sz w:val="32"/>
          <w:szCs w:val="32"/>
          <w:lang w:val="en-US" w:eastAsia="zh-CN"/>
        </w:rPr>
        <w:t>问卷调查，</w:t>
      </w:r>
      <w:r>
        <w:rPr>
          <w:rFonts w:hint="eastAsia" w:cs="Times New Roman"/>
          <w:sz w:val="32"/>
          <w:szCs w:val="32"/>
          <w:lang w:val="en-US" w:eastAsia="zh-CN"/>
        </w:rPr>
        <w:t>以及日常不定期电话回访、满意度调查等了解的情况来看，</w:t>
      </w:r>
      <w:r>
        <w:rPr>
          <w:rFonts w:hint="default" w:cs="Times New Roman"/>
          <w:sz w:val="32"/>
          <w:szCs w:val="32"/>
          <w:lang w:val="en-US" w:eastAsia="zh-CN"/>
        </w:rPr>
        <w:t>受补贴对象对我</w:t>
      </w:r>
      <w:r>
        <w:rPr>
          <w:rFonts w:hint="eastAsia" w:cs="Times New Roman"/>
          <w:sz w:val="32"/>
          <w:szCs w:val="32"/>
          <w:lang w:val="en-US" w:eastAsia="zh-CN"/>
        </w:rPr>
        <w:t>省</w:t>
      </w:r>
      <w:r>
        <w:rPr>
          <w:rFonts w:hint="default" w:cs="Times New Roman"/>
          <w:sz w:val="32"/>
          <w:szCs w:val="32"/>
          <w:lang w:val="en-US" w:eastAsia="zh-CN"/>
        </w:rPr>
        <w:t>就业创业补贴政策及服务满意度</w:t>
      </w:r>
      <w:r>
        <w:rPr>
          <w:rFonts w:hint="eastAsia" w:cs="Times New Roman"/>
          <w:sz w:val="32"/>
          <w:szCs w:val="32"/>
          <w:lang w:val="en-US" w:eastAsia="zh-CN"/>
        </w:rPr>
        <w:t>达到预期目标</w:t>
      </w:r>
      <w:r>
        <w:rPr>
          <w:rFonts w:hint="default" w:cs="Times New Roman"/>
          <w:sz w:val="32"/>
          <w:szCs w:val="32"/>
          <w:lang w:val="en-US" w:eastAsia="zh-CN"/>
        </w:rPr>
        <w:t>。</w:t>
      </w:r>
      <w:r>
        <w:rPr>
          <w:rFonts w:hint="eastAsia" w:cs="Times New Roman"/>
          <w:sz w:val="32"/>
          <w:szCs w:val="32"/>
          <w:lang w:val="en-US" w:eastAsia="zh-CN"/>
        </w:rPr>
        <w:t>另外，</w:t>
      </w:r>
      <w:r>
        <w:rPr>
          <w:rFonts w:hint="default" w:cs="Times New Roman"/>
          <w:b w:val="0"/>
          <w:bCs w:val="0"/>
          <w:color w:val="auto"/>
          <w:kern w:val="2"/>
          <w:sz w:val="32"/>
          <w:szCs w:val="32"/>
          <w:lang w:val="en-US" w:eastAsia="zh-CN" w:bidi="ar-SA"/>
        </w:rPr>
        <w:t>根据广东省政务和数据局好差评系统数据，2024年全省人社政务服务好评率</w:t>
      </w:r>
      <w:r>
        <w:rPr>
          <w:rFonts w:hint="eastAsia" w:cs="Times New Roman"/>
          <w:b w:val="0"/>
          <w:bCs w:val="0"/>
          <w:color w:val="auto"/>
          <w:kern w:val="2"/>
          <w:sz w:val="32"/>
          <w:szCs w:val="32"/>
          <w:lang w:val="en-US" w:eastAsia="zh-CN" w:bidi="ar-SA"/>
        </w:rPr>
        <w:t>近</w:t>
      </w:r>
      <w:r>
        <w:rPr>
          <w:rFonts w:hint="default" w:cs="Times New Roman"/>
          <w:b w:val="0"/>
          <w:bCs w:val="0"/>
          <w:color w:val="auto"/>
          <w:kern w:val="2"/>
          <w:sz w:val="32"/>
          <w:szCs w:val="32"/>
          <w:lang w:val="en-US" w:eastAsia="zh-CN" w:bidi="ar-SA"/>
        </w:rPr>
        <w:t>100%</w:t>
      </w:r>
      <w:r>
        <w:rPr>
          <w:rFonts w:hint="eastAsia" w:cs="Times New Roman"/>
          <w:b w:val="0"/>
          <w:bCs w:val="0"/>
          <w:color w:val="auto"/>
          <w:kern w:val="2"/>
          <w:sz w:val="32"/>
          <w:szCs w:val="32"/>
          <w:lang w:val="en-US" w:eastAsia="zh-CN" w:bidi="ar-SA"/>
        </w:rPr>
        <w:t>。整体上，就业政策经办满意度指标完成年度绩效目标（</w:t>
      </w:r>
      <w:r>
        <w:rPr>
          <w:rFonts w:hint="eastAsia" w:ascii="东文宋体" w:hAnsi="东文宋体" w:eastAsia="东文宋体" w:cs="东文宋体"/>
          <w:b w:val="0"/>
          <w:bCs w:val="0"/>
          <w:color w:val="auto"/>
          <w:kern w:val="2"/>
          <w:sz w:val="32"/>
          <w:szCs w:val="32"/>
          <w:lang w:val="en-US" w:eastAsia="zh-CN" w:bidi="ar-SA"/>
        </w:rPr>
        <w:t>≥</w:t>
      </w:r>
      <w:r>
        <w:rPr>
          <w:rFonts w:hint="eastAsia" w:cs="Times New Roman"/>
          <w:b w:val="0"/>
          <w:bCs w:val="0"/>
          <w:color w:val="auto"/>
          <w:kern w:val="2"/>
          <w:sz w:val="32"/>
          <w:szCs w:val="32"/>
          <w:lang w:val="en-US" w:eastAsia="zh-CN" w:bidi="ar-SA"/>
        </w:rPr>
        <w:t>90%）。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我省</w:t>
      </w:r>
      <w:r>
        <w:rPr>
          <w:rFonts w:hint="eastAsia" w:ascii="Times New Roman" w:hAnsi="Times New Roman" w:cs="Times New Roman"/>
          <w:color w:val="auto"/>
          <w:sz w:val="32"/>
          <w:szCs w:val="32"/>
          <w:highlight w:val="none"/>
          <w:lang w:val="en-US" w:eastAsia="zh-CN"/>
        </w:rPr>
        <w:t>中央就业补助资金</w:t>
      </w:r>
      <w:r>
        <w:rPr>
          <w:rFonts w:hint="eastAsia" w:cs="Times New Roman"/>
          <w:sz w:val="32"/>
          <w:szCs w:val="32"/>
          <w:lang w:val="en-US" w:eastAsia="zh-CN"/>
        </w:rPr>
        <w:t>总体</w:t>
      </w:r>
      <w:r>
        <w:rPr>
          <w:rFonts w:hint="eastAsia" w:ascii="Times New Roman" w:hAnsi="Times New Roman" w:eastAsia="仿宋_GB2312" w:cs="Times New Roman"/>
          <w:color w:val="auto"/>
          <w:sz w:val="32"/>
          <w:szCs w:val="32"/>
          <w:highlight w:val="none"/>
          <w:lang w:val="en-US" w:eastAsia="zh-CN"/>
        </w:rPr>
        <w:t>绩效目标</w:t>
      </w:r>
      <w:r>
        <w:rPr>
          <w:rFonts w:hint="eastAsia" w:eastAsia="仿宋_GB2312" w:cs="Times New Roman"/>
          <w:color w:val="auto"/>
          <w:sz w:val="32"/>
          <w:szCs w:val="32"/>
          <w:highlight w:val="none"/>
          <w:lang w:val="en-US" w:eastAsia="zh-CN"/>
        </w:rPr>
        <w:t>及各项绩效指标</w:t>
      </w:r>
      <w:r>
        <w:rPr>
          <w:rFonts w:hint="eastAsia" w:ascii="Times New Roman" w:hAnsi="Times New Roman" w:eastAsia="仿宋_GB2312" w:cs="Times New Roman"/>
          <w:color w:val="auto"/>
          <w:sz w:val="32"/>
          <w:szCs w:val="32"/>
          <w:highlight w:val="none"/>
          <w:lang w:val="en-US" w:eastAsia="zh-CN"/>
        </w:rPr>
        <w:t>已基本完成</w:t>
      </w:r>
      <w:r>
        <w:rPr>
          <w:rFonts w:hint="eastAsia"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但“享受职业培训补贴人数”、“享受社会保险补贴人数”、“享受就业见习补贴人数”、“毕业年度高校毕业生享受求职创业补贴人数”等指标的绩效目标完成率偏高（超过30%），主要是受经济环境影响，就业形势发生较大变化，相关申请就业创业补贴类人数增加。下一步，我省将综合考虑各项因素分析研判就业局势，科学合理设置绩效目标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Cs/>
          <w:sz w:val="32"/>
          <w:szCs w:val="32"/>
        </w:rPr>
      </w:pPr>
      <w:r>
        <w:rPr>
          <w:rFonts w:hint="eastAsia" w:eastAsia="黑体" w:cs="Times New Roman"/>
          <w:bCs/>
          <w:sz w:val="32"/>
          <w:szCs w:val="32"/>
          <w:lang w:eastAsia="zh-CN"/>
        </w:rPr>
        <w:t>四、</w:t>
      </w:r>
      <w:r>
        <w:rPr>
          <w:rFonts w:hint="default" w:ascii="Times New Roman" w:hAnsi="Times New Roman" w:eastAsia="黑体" w:cs="Times New Roman"/>
          <w:bCs/>
          <w:sz w:val="32"/>
          <w:szCs w:val="32"/>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cs="Times New Roman"/>
          <w:b w:val="0"/>
          <w:bCs w:val="0"/>
          <w:color w:val="auto"/>
          <w:kern w:val="2"/>
          <w:sz w:val="32"/>
          <w:szCs w:val="32"/>
          <w:lang w:val="en-US" w:eastAsia="zh-CN" w:bidi="ar-SA"/>
        </w:rPr>
      </w:pPr>
      <w:r>
        <w:rPr>
          <w:rFonts w:hint="default" w:ascii="Times New Roman" w:hAnsi="Times New Roman" w:cs="Times New Roman"/>
          <w:sz w:val="32"/>
          <w:szCs w:val="32"/>
        </w:rPr>
        <w:t>20</w:t>
      </w:r>
      <w:r>
        <w:rPr>
          <w:rFonts w:hint="eastAsia" w:cs="Times New Roman"/>
          <w:sz w:val="32"/>
          <w:szCs w:val="32"/>
          <w:lang w:val="en-US" w:eastAsia="zh-CN"/>
        </w:rPr>
        <w:t>24</w:t>
      </w:r>
      <w:r>
        <w:rPr>
          <w:rFonts w:hint="default" w:ascii="Times New Roman" w:hAnsi="Times New Roman" w:cs="Times New Roman"/>
          <w:sz w:val="32"/>
          <w:szCs w:val="32"/>
        </w:rPr>
        <w:t>年</w:t>
      </w:r>
      <w:r>
        <w:rPr>
          <w:rFonts w:hint="eastAsia" w:cs="Times New Roman"/>
          <w:sz w:val="32"/>
          <w:szCs w:val="32"/>
          <w:lang w:eastAsia="zh-CN"/>
        </w:rPr>
        <w:t>，</w:t>
      </w:r>
      <w:r>
        <w:rPr>
          <w:rFonts w:hint="eastAsia" w:cs="Times New Roman"/>
          <w:sz w:val="32"/>
          <w:szCs w:val="32"/>
          <w:lang w:val="en-US" w:eastAsia="zh-CN"/>
        </w:rPr>
        <w:t>我省认真贯彻党中央、国务院稳就业决策部署，</w:t>
      </w:r>
      <w:r>
        <w:rPr>
          <w:rFonts w:hint="eastAsia" w:ascii="Times New Roman" w:hAnsi="Times New Roman" w:eastAsia="仿宋_GB2312" w:cs="Times New Roman"/>
          <w:color w:val="auto"/>
          <w:sz w:val="32"/>
          <w:szCs w:val="32"/>
          <w:lang w:val="en-US" w:eastAsia="zh-CN"/>
        </w:rPr>
        <w:t>贯彻落实党中央、国务院促进高质量充分就业文件，深入实施“民生十大工程”就业领域五年行动计划，开展送资金、送政策、送服务“三送”活动，</w:t>
      </w:r>
      <w:r>
        <w:rPr>
          <w:rFonts w:hint="default" w:ascii="Times New Roman" w:hAnsi="Times New Roman" w:eastAsia="仿宋_GB2312" w:cs="Times New Roman"/>
          <w:color w:val="auto"/>
          <w:sz w:val="32"/>
          <w:szCs w:val="32"/>
          <w:u w:val="none" w:color="auto"/>
          <w:lang w:val="en-US" w:eastAsia="zh-CN"/>
        </w:rPr>
        <w:t>扎实做好重点群体就业服务，就业形势</w:t>
      </w:r>
      <w:r>
        <w:rPr>
          <w:rFonts w:hint="default" w:ascii="Times New Roman" w:hAnsi="Times New Roman" w:eastAsia="黑体" w:cs="Times New Roman"/>
          <w:color w:val="auto"/>
          <w:sz w:val="32"/>
          <w:szCs w:val="32"/>
          <w:u w:val="none" w:color="auto"/>
          <w:lang w:val="en-US" w:eastAsia="zh-CN"/>
        </w:rPr>
        <w:t>平稳向好</w:t>
      </w:r>
      <w:r>
        <w:rPr>
          <w:rFonts w:hint="default" w:ascii="Times New Roman" w:hAnsi="Times New Roman" w:eastAsia="仿宋_GB2312" w:cs="Times New Roman"/>
          <w:color w:val="auto"/>
          <w:sz w:val="32"/>
          <w:szCs w:val="32"/>
          <w:u w:val="none" w:color="auto"/>
          <w:lang w:val="en-US" w:eastAsia="zh-CN"/>
        </w:rPr>
        <w:t>，</w:t>
      </w:r>
      <w:r>
        <w:rPr>
          <w:rFonts w:hint="eastAsia" w:cs="Times New Roman"/>
          <w:sz w:val="32"/>
          <w:szCs w:val="32"/>
          <w:lang w:val="en-US" w:eastAsia="zh-CN"/>
        </w:rPr>
        <w:t>全省城镇新增就业</w:t>
      </w:r>
      <w:r>
        <w:rPr>
          <w:rFonts w:hint="default" w:ascii="Times New Roman" w:hAnsi="Times New Roman" w:eastAsia="仿宋_GB2312" w:cs="Times New Roman"/>
          <w:color w:val="000000"/>
          <w:kern w:val="0"/>
          <w:sz w:val="32"/>
          <w:szCs w:val="32"/>
          <w:u w:val="none"/>
          <w:lang w:val="en-US" w:eastAsia="zh-CN" w:bidi="ar-SA"/>
        </w:rPr>
        <w:t>143.56万人</w:t>
      </w:r>
      <w:r>
        <w:rPr>
          <w:rFonts w:hint="eastAsia" w:cs="Times New Roman"/>
          <w:sz w:val="32"/>
          <w:szCs w:val="32"/>
          <w:lang w:val="en-US" w:eastAsia="zh-CN"/>
        </w:rPr>
        <w:t>，完成年度任务</w:t>
      </w:r>
      <w:r>
        <w:rPr>
          <w:rFonts w:hint="default" w:ascii="Times New Roman" w:hAnsi="Times New Roman" w:eastAsia="仿宋_GB2312" w:cs="Times New Roman"/>
          <w:color w:val="000000"/>
          <w:kern w:val="0"/>
          <w:sz w:val="32"/>
          <w:szCs w:val="32"/>
          <w:u w:val="none"/>
          <w:lang w:val="en-US" w:eastAsia="zh-CN" w:bidi="ar-SA"/>
        </w:rPr>
        <w:t>130.5%</w:t>
      </w:r>
      <w:r>
        <w:rPr>
          <w:rFonts w:hint="eastAsia" w:cs="Times New Roman"/>
          <w:sz w:val="32"/>
          <w:szCs w:val="32"/>
          <w:lang w:val="en-US" w:eastAsia="zh-CN"/>
        </w:rPr>
        <w:t>。同时，</w:t>
      </w:r>
      <w:r>
        <w:rPr>
          <w:rFonts w:hint="eastAsia" w:cs="Times New Roman"/>
          <w:sz w:val="32"/>
          <w:szCs w:val="32"/>
          <w:lang w:eastAsia="zh-CN"/>
        </w:rPr>
        <w:t>就业补助资金制度体系</w:t>
      </w:r>
      <w:r>
        <w:rPr>
          <w:rFonts w:hint="eastAsia" w:cs="Times New Roman"/>
          <w:sz w:val="32"/>
          <w:szCs w:val="32"/>
          <w:lang w:val="en-US" w:eastAsia="zh-CN"/>
        </w:rPr>
        <w:t>进一步</w:t>
      </w:r>
      <w:r>
        <w:rPr>
          <w:rFonts w:hint="default" w:ascii="Times New Roman" w:hAnsi="Times New Roman" w:cs="Times New Roman"/>
          <w:sz w:val="32"/>
          <w:szCs w:val="32"/>
        </w:rPr>
        <w:t>完善，使用管理</w:t>
      </w:r>
      <w:r>
        <w:rPr>
          <w:rFonts w:hint="eastAsia" w:cs="Times New Roman"/>
          <w:sz w:val="32"/>
          <w:szCs w:val="32"/>
          <w:lang w:val="en-US" w:eastAsia="zh-CN"/>
        </w:rPr>
        <w:t>进一步</w:t>
      </w:r>
      <w:r>
        <w:rPr>
          <w:rFonts w:hint="default" w:ascii="Times New Roman" w:hAnsi="Times New Roman" w:cs="Times New Roman"/>
          <w:sz w:val="32"/>
          <w:szCs w:val="32"/>
        </w:rPr>
        <w:t>规范，</w:t>
      </w:r>
      <w:r>
        <w:rPr>
          <w:rFonts w:hint="eastAsia" w:cs="Times New Roman"/>
          <w:sz w:val="32"/>
          <w:szCs w:val="32"/>
          <w:lang w:eastAsia="zh-CN"/>
        </w:rPr>
        <w:t>预算执行</w:t>
      </w:r>
      <w:r>
        <w:rPr>
          <w:rFonts w:hint="default" w:ascii="Times New Roman" w:hAnsi="Times New Roman" w:cs="Times New Roman"/>
          <w:sz w:val="32"/>
          <w:szCs w:val="32"/>
        </w:rPr>
        <w:t>率</w:t>
      </w:r>
      <w:r>
        <w:rPr>
          <w:rFonts w:hint="eastAsia" w:cs="Times New Roman"/>
          <w:sz w:val="32"/>
          <w:szCs w:val="32"/>
          <w:lang w:val="en-US" w:eastAsia="zh-CN"/>
        </w:rPr>
        <w:t>进一步提</w:t>
      </w:r>
      <w:r>
        <w:rPr>
          <w:rFonts w:hint="default" w:ascii="Times New Roman" w:hAnsi="Times New Roman" w:cs="Times New Roman"/>
          <w:sz w:val="32"/>
          <w:szCs w:val="32"/>
        </w:rPr>
        <w:t>高，政策受益面</w:t>
      </w:r>
      <w:r>
        <w:rPr>
          <w:rFonts w:hint="eastAsia" w:cs="Times New Roman"/>
          <w:sz w:val="32"/>
          <w:szCs w:val="32"/>
          <w:lang w:val="en-US" w:eastAsia="zh-CN"/>
        </w:rPr>
        <w:t>进一步拓宽</w:t>
      </w:r>
      <w:r>
        <w:rPr>
          <w:rFonts w:hint="default" w:ascii="Times New Roman" w:hAnsi="Times New Roman" w:cs="Times New Roman"/>
          <w:sz w:val="32"/>
          <w:szCs w:val="32"/>
        </w:rPr>
        <w:t>，取得良好的经济效益和社会效益</w:t>
      </w:r>
      <w:r>
        <w:rPr>
          <w:rFonts w:hint="default" w:ascii="Times New Roman" w:hAnsi="Times New Roman" w:cs="Times New Roman"/>
          <w:sz w:val="32"/>
          <w:szCs w:val="32"/>
          <w:lang w:val="en-US" w:eastAsia="zh-CN"/>
        </w:rPr>
        <w:t>。</w:t>
      </w:r>
      <w:r>
        <w:rPr>
          <w:rFonts w:hint="eastAsia" w:cs="Times New Roman"/>
          <w:sz w:val="32"/>
          <w:szCs w:val="32"/>
          <w:lang w:eastAsia="zh-CN"/>
        </w:rPr>
        <w:t>对绩效自评中发现的问题</w:t>
      </w:r>
      <w:r>
        <w:rPr>
          <w:rFonts w:hint="eastAsia" w:cs="Times New Roman"/>
          <w:sz w:val="32"/>
          <w:szCs w:val="32"/>
          <w:lang w:val="en-US" w:eastAsia="zh-CN"/>
        </w:rPr>
        <w:t>和不足</w:t>
      </w:r>
      <w:r>
        <w:rPr>
          <w:rFonts w:hint="eastAsia" w:cs="Times New Roman"/>
          <w:sz w:val="32"/>
          <w:szCs w:val="32"/>
          <w:lang w:eastAsia="zh-CN"/>
        </w:rPr>
        <w:t>，</w:t>
      </w:r>
      <w:r>
        <w:rPr>
          <w:rFonts w:hint="eastAsia" w:cs="Times New Roman"/>
          <w:sz w:val="32"/>
          <w:szCs w:val="32"/>
          <w:lang w:val="en-US" w:eastAsia="zh-CN"/>
        </w:rPr>
        <w:t>我省</w:t>
      </w:r>
      <w:r>
        <w:rPr>
          <w:rFonts w:hint="eastAsia" w:cs="Times New Roman"/>
          <w:sz w:val="32"/>
          <w:szCs w:val="32"/>
          <w:lang w:eastAsia="zh-CN"/>
        </w:rPr>
        <w:t>将</w:t>
      </w:r>
      <w:r>
        <w:rPr>
          <w:rFonts w:hint="eastAsia" w:cs="Times New Roman"/>
          <w:sz w:val="32"/>
          <w:szCs w:val="32"/>
          <w:lang w:val="en-US" w:eastAsia="zh-CN"/>
        </w:rPr>
        <w:t>对照原因认真开展</w:t>
      </w:r>
      <w:r>
        <w:rPr>
          <w:rFonts w:hint="eastAsia" w:cs="Times New Roman"/>
          <w:sz w:val="32"/>
          <w:szCs w:val="32"/>
          <w:lang w:eastAsia="zh-CN"/>
        </w:rPr>
        <w:t>整改</w:t>
      </w:r>
      <w:r>
        <w:rPr>
          <w:rFonts w:hint="eastAsia" w:cs="Times New Roman"/>
          <w:sz w:val="32"/>
          <w:szCs w:val="32"/>
          <w:lang w:val="en-US" w:eastAsia="zh-CN"/>
        </w:rPr>
        <w:t>完善，推动就业补助资金管理水平不断提升</w:t>
      </w:r>
      <w:r>
        <w:rPr>
          <w:rFonts w:hint="eastAsia" w:cs="Times New Roman"/>
          <w:sz w:val="32"/>
          <w:szCs w:val="32"/>
          <w:lang w:eastAsia="zh-CN"/>
        </w:rPr>
        <w:t>。</w:t>
      </w:r>
      <w:r>
        <w:rPr>
          <w:rFonts w:hint="eastAsia" w:ascii="Times New Roman" w:hAnsi="Times New Roman" w:eastAsia="仿宋_GB2312" w:cs="Times New Roman"/>
          <w:color w:val="auto"/>
          <w:sz w:val="32"/>
          <w:szCs w:val="32"/>
          <w:lang w:eastAsia="zh-CN"/>
        </w:rPr>
        <w:t>下一步，我省</w:t>
      </w:r>
      <w:r>
        <w:rPr>
          <w:rFonts w:hint="default" w:ascii="Times New Roman" w:hAnsi="Times New Roman" w:eastAsia="仿宋_GB2312" w:cs="Times New Roman"/>
          <w:color w:val="auto"/>
          <w:sz w:val="32"/>
          <w:szCs w:val="32"/>
          <w:lang w:eastAsia="zh-CN"/>
        </w:rPr>
        <w:t>拟</w:t>
      </w:r>
      <w:r>
        <w:rPr>
          <w:rFonts w:hint="default" w:ascii="Times New Roman" w:hAnsi="Times New Roman" w:eastAsia="仿宋_GB2312" w:cs="Times New Roman"/>
          <w:color w:val="auto"/>
          <w:sz w:val="32"/>
          <w:szCs w:val="32"/>
        </w:rPr>
        <w:t>将绩效自评结果作为下年度资金预算</w:t>
      </w:r>
      <w:r>
        <w:rPr>
          <w:rFonts w:hint="default" w:ascii="Times New Roman" w:hAnsi="Times New Roman" w:eastAsia="仿宋_GB2312" w:cs="Times New Roman"/>
          <w:color w:val="auto"/>
          <w:sz w:val="32"/>
          <w:szCs w:val="32"/>
          <w:lang w:eastAsia="zh-CN"/>
        </w:rPr>
        <w:t>申请、安排、分配、管理</w:t>
      </w:r>
      <w:r>
        <w:rPr>
          <w:rFonts w:hint="default" w:ascii="Times New Roman" w:hAnsi="Times New Roman" w:eastAsia="仿宋_GB2312" w:cs="Times New Roman"/>
          <w:color w:val="auto"/>
          <w:sz w:val="32"/>
          <w:szCs w:val="32"/>
        </w:rPr>
        <w:t>的重要依据</w:t>
      </w:r>
      <w:r>
        <w:rPr>
          <w:rFonts w:hint="default" w:ascii="Times New Roman" w:hAnsi="Times New Roman" w:eastAsia="仿宋_GB2312" w:cs="Times New Roman"/>
          <w:color w:val="auto"/>
          <w:sz w:val="32"/>
          <w:szCs w:val="32"/>
          <w:lang w:eastAsia="zh-CN"/>
        </w:rPr>
        <w:t>。同时，</w:t>
      </w:r>
      <w:r>
        <w:rPr>
          <w:rFonts w:hint="eastAsia" w:ascii="Times New Roman" w:hAnsi="Times New Roman" w:eastAsia="仿宋_GB2312" w:cs="Times New Roman"/>
          <w:color w:val="auto"/>
          <w:sz w:val="32"/>
          <w:szCs w:val="32"/>
          <w:lang w:eastAsia="zh-CN"/>
        </w:rPr>
        <w:t>按规定</w:t>
      </w:r>
      <w:r>
        <w:rPr>
          <w:rFonts w:hint="default" w:ascii="Times New Roman" w:hAnsi="Times New Roman" w:eastAsia="仿宋_GB2312" w:cs="Times New Roman"/>
          <w:color w:val="auto"/>
          <w:sz w:val="32"/>
          <w:szCs w:val="32"/>
        </w:rPr>
        <w:t>公开</w:t>
      </w:r>
      <w:r>
        <w:rPr>
          <w:rFonts w:hint="eastAsia" w:ascii="Times New Roman" w:hAnsi="Times New Roman" w:eastAsia="仿宋_GB2312" w:cs="Times New Roman"/>
          <w:color w:val="auto"/>
          <w:sz w:val="32"/>
          <w:szCs w:val="32"/>
          <w:lang w:eastAsia="zh-CN"/>
        </w:rPr>
        <w:t>绩效自评报告</w:t>
      </w:r>
      <w:r>
        <w:rPr>
          <w:rFonts w:hint="default" w:ascii="Times New Roman" w:hAnsi="Times New Roman" w:eastAsia="仿宋_GB2312" w:cs="Times New Roman"/>
          <w:color w:val="auto"/>
          <w:sz w:val="32"/>
          <w:szCs w:val="32"/>
          <w:lang w:eastAsia="zh-CN"/>
        </w:rPr>
        <w:t>（敏感和涉密信息除外）</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bidi w:val="0"/>
        <w:snapToGrid/>
        <w:spacing w:line="54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五、其他需要说明的问题</w:t>
      </w:r>
    </w:p>
    <w:p>
      <w:pPr>
        <w:pageBreakBefore w:val="0"/>
        <w:widowControl w:val="0"/>
        <w:kinsoku/>
        <w:wordWrap/>
        <w:overflowPunct/>
        <w:topLinePunct w:val="0"/>
        <w:bidi w:val="0"/>
        <w:snapToGrid/>
        <w:spacing w:line="540" w:lineRule="exact"/>
        <w:ind w:firstLine="640" w:firstLineChars="200"/>
        <w:textAlignment w:val="auto"/>
        <w:rPr>
          <w:rFonts w:hint="eastAsia"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无</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cs="Times New Roman"/>
          <w:b w:val="0"/>
          <w:bCs w:val="0"/>
          <w:color w:val="auto"/>
          <w:kern w:val="2"/>
          <w:sz w:val="32"/>
          <w:szCs w:val="32"/>
          <w:lang w:val="en-US" w:eastAsia="zh-CN" w:bidi="ar-SA"/>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创艺简标宋">
    <w:panose1 w:val="00000000000000000000"/>
    <w:charset w:val="86"/>
    <w:family w:val="auto"/>
    <w:pitch w:val="default"/>
    <w:sig w:usb0="00000000" w:usb1="00000000" w:usb2="00000000" w:usb3="00000000" w:csb0="00006C00" w:csb1="610067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E4298"/>
    <w:multiLevelType w:val="singleLevel"/>
    <w:tmpl w:val="EEBE4298"/>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MjRmNzBhZDY2YWRjYmJlZTg3OTE4NDdmODVmNjIifQ=="/>
  </w:docVars>
  <w:rsids>
    <w:rsidRoot w:val="BFF1B042"/>
    <w:rsid w:val="02262316"/>
    <w:rsid w:val="03962305"/>
    <w:rsid w:val="04583A5F"/>
    <w:rsid w:val="08223565"/>
    <w:rsid w:val="0B2122FB"/>
    <w:rsid w:val="0DDE2E4C"/>
    <w:rsid w:val="0FFE6E21"/>
    <w:rsid w:val="10C94F06"/>
    <w:rsid w:val="1164716C"/>
    <w:rsid w:val="174E307B"/>
    <w:rsid w:val="190577B8"/>
    <w:rsid w:val="193FE8EA"/>
    <w:rsid w:val="194B570C"/>
    <w:rsid w:val="23676734"/>
    <w:rsid w:val="24AF42BF"/>
    <w:rsid w:val="25F8107E"/>
    <w:rsid w:val="2740044C"/>
    <w:rsid w:val="285343B6"/>
    <w:rsid w:val="2AC90642"/>
    <w:rsid w:val="2CAA3CB1"/>
    <w:rsid w:val="2D073093"/>
    <w:rsid w:val="2F7F4B32"/>
    <w:rsid w:val="2FBFA6D4"/>
    <w:rsid w:val="32FF7C07"/>
    <w:rsid w:val="349C3EFF"/>
    <w:rsid w:val="370A6B21"/>
    <w:rsid w:val="384C5E6B"/>
    <w:rsid w:val="3F5DC513"/>
    <w:rsid w:val="3F7EF437"/>
    <w:rsid w:val="3FF7DAAF"/>
    <w:rsid w:val="3FFF2720"/>
    <w:rsid w:val="426D1D88"/>
    <w:rsid w:val="44842778"/>
    <w:rsid w:val="46467413"/>
    <w:rsid w:val="46DDFD40"/>
    <w:rsid w:val="49676FD2"/>
    <w:rsid w:val="4B912189"/>
    <w:rsid w:val="4F0A6CD0"/>
    <w:rsid w:val="4F5C73DD"/>
    <w:rsid w:val="52EB62F2"/>
    <w:rsid w:val="559FC9FD"/>
    <w:rsid w:val="57391B27"/>
    <w:rsid w:val="57482141"/>
    <w:rsid w:val="5B1C630A"/>
    <w:rsid w:val="5DA953DE"/>
    <w:rsid w:val="5DFD63C2"/>
    <w:rsid w:val="5FD774F7"/>
    <w:rsid w:val="5FDF3398"/>
    <w:rsid w:val="5FFF268C"/>
    <w:rsid w:val="60595ADF"/>
    <w:rsid w:val="668149CA"/>
    <w:rsid w:val="6A1C64A1"/>
    <w:rsid w:val="6AA33495"/>
    <w:rsid w:val="6DF7420A"/>
    <w:rsid w:val="6F9FD6FF"/>
    <w:rsid w:val="6FBF862F"/>
    <w:rsid w:val="6FE7C7DF"/>
    <w:rsid w:val="70D0305A"/>
    <w:rsid w:val="72902B04"/>
    <w:rsid w:val="742C2334"/>
    <w:rsid w:val="75BEF766"/>
    <w:rsid w:val="777D8AE7"/>
    <w:rsid w:val="77FFDECA"/>
    <w:rsid w:val="788E9CCF"/>
    <w:rsid w:val="789C35B8"/>
    <w:rsid w:val="790E163E"/>
    <w:rsid w:val="79FFFFA7"/>
    <w:rsid w:val="7A610456"/>
    <w:rsid w:val="7ABF80FC"/>
    <w:rsid w:val="7AFF3899"/>
    <w:rsid w:val="7BFB2A5E"/>
    <w:rsid w:val="7BFF9DB4"/>
    <w:rsid w:val="7D71757B"/>
    <w:rsid w:val="7DBF2AF5"/>
    <w:rsid w:val="7E292823"/>
    <w:rsid w:val="7EE506E2"/>
    <w:rsid w:val="7EFE36E0"/>
    <w:rsid w:val="7EFF43D4"/>
    <w:rsid w:val="7F6050F9"/>
    <w:rsid w:val="7F7FE635"/>
    <w:rsid w:val="7FEB6158"/>
    <w:rsid w:val="7FF382D5"/>
    <w:rsid w:val="7FF63680"/>
    <w:rsid w:val="7FF9D4A5"/>
    <w:rsid w:val="7FFF0B6D"/>
    <w:rsid w:val="7FFF2A09"/>
    <w:rsid w:val="8F727E36"/>
    <w:rsid w:val="9B7D0AC7"/>
    <w:rsid w:val="9E3F578C"/>
    <w:rsid w:val="9FAFA722"/>
    <w:rsid w:val="A6EDFB12"/>
    <w:rsid w:val="B489F911"/>
    <w:rsid w:val="B5BF6A24"/>
    <w:rsid w:val="BDA9F05C"/>
    <w:rsid w:val="BF1F4C43"/>
    <w:rsid w:val="BF9BDF27"/>
    <w:rsid w:val="BFF1B042"/>
    <w:rsid w:val="C8AF08CD"/>
    <w:rsid w:val="DD5E33AA"/>
    <w:rsid w:val="DDAF0D6E"/>
    <w:rsid w:val="DDEFEE03"/>
    <w:rsid w:val="DFBF9995"/>
    <w:rsid w:val="DFFB1F47"/>
    <w:rsid w:val="DFFCD3DB"/>
    <w:rsid w:val="DFFF235F"/>
    <w:rsid w:val="DFFFF0AF"/>
    <w:rsid w:val="E7D659C2"/>
    <w:rsid w:val="EEB3C1C5"/>
    <w:rsid w:val="EFFB6417"/>
    <w:rsid w:val="EFFD81FB"/>
    <w:rsid w:val="F67EEF2A"/>
    <w:rsid w:val="F67FA332"/>
    <w:rsid w:val="F73CC699"/>
    <w:rsid w:val="F76F44C2"/>
    <w:rsid w:val="FBEF3AD4"/>
    <w:rsid w:val="FBEF463E"/>
    <w:rsid w:val="FCF7CEEB"/>
    <w:rsid w:val="FCFFC508"/>
    <w:rsid w:val="FDAC4171"/>
    <w:rsid w:val="FE5B14B7"/>
    <w:rsid w:val="FEBBC1B2"/>
    <w:rsid w:val="FEEE9206"/>
    <w:rsid w:val="FF7670C6"/>
    <w:rsid w:val="FFA61366"/>
    <w:rsid w:val="FFDF07B6"/>
    <w:rsid w:val="FFF38F0F"/>
    <w:rsid w:val="FFF7B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2777</Words>
  <Characters>2919</Characters>
  <Lines>0</Lines>
  <Paragraphs>0</Paragraphs>
  <TotalTime>5</TotalTime>
  <ScaleCrop>false</ScaleCrop>
  <LinksUpToDate>false</LinksUpToDate>
  <CharactersWithSpaces>2922</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2023-04-24T17:23:00Z</dcterms:created>
  <dc:creator>黎佩莹</dc:creator>
  <cp:lastModifiedBy>丁瑾玲</cp:lastModifiedBy>
  <cp:lastPrinted>2025-04-12T17:33:00Z</cp:lastPrinted>
  <dcterms:modified xsi:type="dcterms:W3CDTF">2025-04-21T09:48:03Z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1CF9D1313A43F84E8AD0DB6778B5F0BC</vt:lpwstr>
  </property>
  <property fmtid="{D5CDD505-2E9C-101B-9397-08002B2CF9AE}" pid="4" name="showFlag">
    <vt:bool>false</vt:bool>
  </property>
  <property fmtid="{D5CDD505-2E9C-101B-9397-08002B2CF9AE}" pid="5" name="userName">
    <vt:lpwstr>黄维力</vt:lpwstr>
  </property>
</Properties>
</file>