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hint="eastAsia" w:ascii="仿宋" w:hAnsi="仿宋" w:eastAsia="仿宋" w:cs="仿宋"/>
          <w:b w:val="0"/>
          <w:bCs w:val="0"/>
          <w:spacing w:val="-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  <w:lang w:val="en-US" w:eastAsia="zh-CN"/>
        </w:rPr>
        <w:t>附件3</w:t>
      </w:r>
      <w:r>
        <w:rPr>
          <w:rFonts w:hint="eastAsia" w:ascii="仿宋" w:hAnsi="仿宋" w:eastAsia="仿宋" w:cs="仿宋"/>
          <w:b w:val="0"/>
          <w:bCs w:val="0"/>
          <w:spacing w:val="-12"/>
          <w:sz w:val="32"/>
          <w:szCs w:val="32"/>
          <w:lang w:val="en-US" w:eastAsia="zh-CN"/>
        </w:rPr>
        <w:t xml:space="preserve">                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36"/>
          <w:szCs w:val="36"/>
          <w:lang w:val="en-US" w:eastAsia="zh-CN"/>
        </w:rPr>
        <w:t>广东省社会培训评价组织评价工作开展情况反馈表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6"/>
        <w:tblW w:w="13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750"/>
        <w:gridCol w:w="1441"/>
        <w:gridCol w:w="1660"/>
        <w:gridCol w:w="3322"/>
        <w:gridCol w:w="4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21" w:type="dxa"/>
            <w:gridSpan w:val="6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2"/>
                <w:sz w:val="28"/>
                <w:szCs w:val="28"/>
                <w:lang w:val="en-US" w:eastAsia="zh-CN"/>
              </w:rPr>
              <w:t>填报单位：                                          （以下内容为示例）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社评组织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在本市设立考点数量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在本市开考职业名称</w:t>
            </w:r>
          </w:p>
        </w:tc>
        <w:tc>
          <w:tcPr>
            <w:tcW w:w="3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评价工作开展情况</w:t>
            </w:r>
          </w:p>
        </w:tc>
        <w:tc>
          <w:tcPr>
            <w:tcW w:w="4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both"/>
              <w:textAlignment w:val="auto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反馈意见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XX院校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健康照护师、企业人力资源管理师</w:t>
            </w:r>
          </w:p>
        </w:tc>
        <w:tc>
          <w:tcPr>
            <w:tcW w:w="3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通过☑；不通过□；未开展□</w:t>
            </w:r>
          </w:p>
        </w:tc>
        <w:tc>
          <w:tcPr>
            <w:tcW w:w="42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该机构在我市开展的评价工作总体规范、有序，在检查和督导过程中未发现严重问题，反馈结果为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XX单位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家政服务员</w:t>
            </w:r>
          </w:p>
        </w:tc>
        <w:tc>
          <w:tcPr>
            <w:tcW w:w="3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通过□；不通过☑；未开展□</w:t>
            </w:r>
          </w:p>
        </w:tc>
        <w:tc>
          <w:tcPr>
            <w:tcW w:w="4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该机构在我市的开展的评价工作未达要求，具体表现为：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>考场秩序混乱，多人（此处简要描述理由）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反馈结果为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不通过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XX企业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电工</w:t>
            </w:r>
          </w:p>
        </w:tc>
        <w:tc>
          <w:tcPr>
            <w:tcW w:w="3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通过□；不通过□；未开展☑</w:t>
            </w:r>
          </w:p>
        </w:tc>
        <w:tc>
          <w:tcPr>
            <w:tcW w:w="4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该机构在我市设立考点，但未开展评价工作。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仿宋" w:hAnsi="仿宋" w:eastAsia="仿宋" w:cs="仿宋"/>
          <w:b w:val="0"/>
          <w:bCs w:val="0"/>
          <w:spacing w:val="-12"/>
          <w:sz w:val="32"/>
          <w:szCs w:val="32"/>
          <w:lang w:val="en-US" w:eastAsia="zh-CN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 w:val="0"/>
      <w:autoSpaceDE/>
      <w:autoSpaceDN/>
      <w:adjustRightInd/>
      <w:snapToGrid/>
      <w:spacing w:beforeAutospacing="0" w:afterAutospacing="0" w:line="240" w:lineRule="auto"/>
      <w:ind w:left="0" w:leftChars="0" w:right="0" w:rightChars="0" w:firstLine="0" w:firstLineChars="0"/>
      <w:jc w:val="center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MjVlNGVkZDY2NzlmYzA4NjkzNGIzYTcxODg3NGIifQ=="/>
  </w:docVars>
  <w:rsids>
    <w:rsidRoot w:val="3E0D0342"/>
    <w:rsid w:val="072A55BC"/>
    <w:rsid w:val="0F4C0CA5"/>
    <w:rsid w:val="10382EF1"/>
    <w:rsid w:val="114C4446"/>
    <w:rsid w:val="19D0611A"/>
    <w:rsid w:val="1BD11FC6"/>
    <w:rsid w:val="25B529F0"/>
    <w:rsid w:val="2B8A360A"/>
    <w:rsid w:val="3E0D0342"/>
    <w:rsid w:val="6F297424"/>
    <w:rsid w:val="6F7257A9"/>
    <w:rsid w:val="7F83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2024-04-17T10:54:00Z</dcterms:created>
  <dc:creator>伍星红</dc:creator>
  <cp:lastModifiedBy>魏希文</cp:lastModifiedBy>
  <cp:lastPrinted>2024-05-08T07:07:00Z</cp:lastPrinted>
  <dcterms:modified xsi:type="dcterms:W3CDTF">2025-02-07T07:13:30Z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53A0FC9F8D9D4119A0D7BE515F1427CF_12</vt:lpwstr>
  </property>
  <property fmtid="{D5CDD505-2E9C-101B-9397-08002B2CF9AE}" pid="4" name="close">
    <vt:lpwstr>true</vt:lpwstr>
  </property>
  <property fmtid="{D5CDD505-2E9C-101B-9397-08002B2CF9AE}" pid="5" name="showFlag">
    <vt:bool>false</vt:bool>
  </property>
  <property fmtid="{D5CDD505-2E9C-101B-9397-08002B2CF9AE}" pid="6" name="userName">
    <vt:lpwstr>林俊荣</vt:lpwstr>
  </property>
</Properties>
</file>