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sz w:val="40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szCs w:val="32"/>
          <w:u w:val="none"/>
          <w:lang w:val="en-US" w:eastAsia="zh-CN"/>
        </w:rPr>
        <w:t>广东省第三批制造业大型企业社会培训评价组织培育机构名单</w:t>
      </w:r>
    </w:p>
    <w:p>
      <w:pPr>
        <w:rPr>
          <w:snapToGrid/>
        </w:rPr>
      </w:pPr>
    </w:p>
    <w:tbl>
      <w:tblPr>
        <w:tblStyle w:val="4"/>
        <w:tblW w:w="14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2687"/>
        <w:gridCol w:w="1006"/>
        <w:gridCol w:w="2707"/>
        <w:gridCol w:w="1344"/>
        <w:gridCol w:w="2573"/>
        <w:gridCol w:w="171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tblHeader/>
          <w:jc w:val="center"/>
        </w:trPr>
        <w:tc>
          <w:tcPr>
            <w:tcW w:w="5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中国电器科学研究院股份有限公司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省本级</w:t>
            </w: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2、1</w:t>
            </w:r>
          </w:p>
        </w:tc>
        <w:tc>
          <w:tcPr>
            <w:tcW w:w="206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该机构已具备社评组织资质，此次增加评价范围。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声学计量员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力学计量员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时间频率计量员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化学生物计量员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电离辐射计量员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无线电计量员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碳排放监测员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碳排放交易员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4-09-07-04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碳排放核查员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制冷空调设备装配工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6-20-05-07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广东保伦电子股份有限公司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6-25-01-12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06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82" w:hRule="exact"/>
          <w:jc w:val="center"/>
        </w:trPr>
        <w:tc>
          <w:tcPr>
            <w:tcW w:w="51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广州珠江钢琴集团股份有限公司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钢琴调律师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4-12-05-02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06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6-18-03-03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广州达意隆包装机械股份有限公司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4、3、2、1</w:t>
            </w:r>
          </w:p>
        </w:tc>
        <w:tc>
          <w:tcPr>
            <w:tcW w:w="206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镗工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6-18-01-05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数控镗工</w:t>
            </w: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06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5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广州电缆厂有限公司</w:t>
            </w:r>
          </w:p>
        </w:tc>
        <w:tc>
          <w:tcPr>
            <w:tcW w:w="10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7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13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6-24-03-01</w:t>
            </w:r>
          </w:p>
        </w:tc>
        <w:tc>
          <w:tcPr>
            <w:tcW w:w="25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5、4、3、2、1</w:t>
            </w:r>
          </w:p>
        </w:tc>
        <w:tc>
          <w:tcPr>
            <w:tcW w:w="20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Theme="minorEastAsia"/>
          <w:snapToGrid/>
          <w:lang w:val="en-US" w:eastAsia="zh-CN"/>
        </w:rPr>
      </w:pPr>
      <w:r>
        <w:rPr>
          <w:rFonts w:hint="eastAsia"/>
          <w:snapToGrid/>
          <w:lang w:val="en-US" w:eastAsia="zh-CN"/>
        </w:rPr>
        <w:t>说明：</w:t>
      </w:r>
      <w:r>
        <w:rPr>
          <w:rFonts w:hint="eastAsia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u w:val="none"/>
          <w:lang w:val="en-US" w:eastAsia="zh-CN"/>
        </w:rPr>
        <w:t>培育</w:t>
      </w:r>
      <w:r>
        <w:rPr>
          <w:rFonts w:hint="eastAsia" w:ascii="Times New Roman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u w:val="none"/>
          <w:lang w:val="en-US" w:eastAsia="zh-CN"/>
        </w:rPr>
        <w:t>机构</w:t>
      </w:r>
      <w:r>
        <w:rPr>
          <w:rFonts w:hint="eastAsia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u w:val="none"/>
          <w:lang w:val="en-US" w:eastAsia="zh-CN"/>
        </w:rPr>
        <w:t>职业</w:t>
      </w:r>
      <w:r>
        <w:rPr>
          <w:rFonts w:hint="eastAsia" w:ascii="Times New Roman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u w:val="none"/>
          <w:lang w:val="en-US" w:eastAsia="zh-CN"/>
        </w:rPr>
        <w:t>范围以</w:t>
      </w:r>
      <w:r>
        <w:rPr>
          <w:rFonts w:hint="default" w:ascii="Times New Roman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u w:val="none"/>
          <w:lang w:val="en-US" w:eastAsia="zh-CN"/>
        </w:rPr>
        <w:t>中国就业培训技术指导中心</w:t>
      </w:r>
      <w:r>
        <w:rPr>
          <w:rFonts w:hint="eastAsia" w:ascii="Times New Roman" w:hAnsi="仿宋_GB2312" w:eastAsia="仿宋_GB2312" w:cs="仿宋_GB2312"/>
          <w:b w:val="0"/>
          <w:bCs w:val="0"/>
          <w:i w:val="0"/>
          <w:color w:val="000000"/>
          <w:spacing w:val="0"/>
          <w:w w:val="100"/>
          <w:sz w:val="32"/>
          <w:u w:val="none"/>
          <w:lang w:val="en-US" w:eastAsia="zh-CN"/>
        </w:rPr>
        <w:t>确认结果为准。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8" w:right="2098" w:bottom="1474" w:left="1814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 w:val="1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7E1F"/>
    <w:rsid w:val="01EB5BC9"/>
    <w:rsid w:val="02976F01"/>
    <w:rsid w:val="0A5806B0"/>
    <w:rsid w:val="159E432A"/>
    <w:rsid w:val="1D4735D3"/>
    <w:rsid w:val="214774FF"/>
    <w:rsid w:val="27CF1B71"/>
    <w:rsid w:val="28CF396E"/>
    <w:rsid w:val="2ECF5337"/>
    <w:rsid w:val="2FBA6774"/>
    <w:rsid w:val="40CC1B54"/>
    <w:rsid w:val="52241BE7"/>
    <w:rsid w:val="5269203C"/>
    <w:rsid w:val="529E00F2"/>
    <w:rsid w:val="54801C61"/>
    <w:rsid w:val="54EF39FE"/>
    <w:rsid w:val="5A374CD7"/>
    <w:rsid w:val="61D50F55"/>
    <w:rsid w:val="64157E1F"/>
    <w:rsid w:val="6E7572AE"/>
    <w:rsid w:val="732F3E2B"/>
    <w:rsid w:val="783F54D5"/>
    <w:rsid w:val="7D031785"/>
    <w:rsid w:val="7D4C3940"/>
    <w:rsid w:val="7EB85705"/>
    <w:rsid w:val="7F5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2024-05-30T09:34:00Z</dcterms:created>
  <dc:creator>林俊荣</dc:creator>
  <cp:lastModifiedBy>林俊荣</cp:lastModifiedBy>
  <dcterms:modified xsi:type="dcterms:W3CDTF">2024-12-09T08:48:23Z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林俊荣</vt:lpwstr>
  </property>
</Properties>
</file>