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200"/>
        <w:jc w:val="both"/>
        <w:textAlignment w:val="auto"/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  <w:t>广东省202</w:t>
      </w:r>
      <w:r>
        <w:rPr>
          <w:rFonts w:hint="eastAsia" w:eastAsia="创艺简标宋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  <w:t>年国家级高技能人才培训基地和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  <w:t>技能大师工作室建设项目备案</w:t>
      </w:r>
      <w:r>
        <w:rPr>
          <w:rFonts w:hint="eastAsia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创艺简标宋" w:cs="Times New Roman"/>
          <w:b w:val="0"/>
          <w:bCs w:val="0"/>
          <w:sz w:val="36"/>
          <w:szCs w:val="36"/>
          <w:lang w:val="en-US" w:eastAsia="zh-CN"/>
        </w:rPr>
        <w:t>名单</w:t>
      </w:r>
      <w:bookmarkEnd w:id="0"/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一、国家级高技能人才培训基地建设项目备案单位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1.广东省轻工业技师学院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2.广东省机械技师学院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3.东莞职业技术学院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4.广州交易集团有限公司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5.明阳智慧能源集团股份公司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国家级技能大师工作室建设项目备案单位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1.中海福陆重工有限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朱化学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中海油惠州石化有限公司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高东斌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广州巴士集团有限公司萧岗汽车服务分公司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陈伟霖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深圳供电局有限公司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王其林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潮州市厨师协会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（孙文生）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456"/>
    <w:rsid w:val="17D53456"/>
    <w:rsid w:val="5EEE6A61"/>
    <w:rsid w:val="67FA14C8"/>
    <w:rsid w:val="6BFB5070"/>
    <w:rsid w:val="7FFF8426"/>
    <w:rsid w:val="DDFFC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2024-09-27T12:08:00Z</dcterms:created>
  <dc:creator>张煜</dc:creator>
  <cp:lastModifiedBy>温世让</cp:lastModifiedBy>
  <dcterms:modified xsi:type="dcterms:W3CDTF">2024-10-15T01:52:11Z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张煜</vt:lpwstr>
  </property>
</Properties>
</file>