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Times New Roman" w:hAnsi="仿宋_GB2312" w:eastAsia="仿宋_GB2312" w:cs="仿宋_GB2312"/>
          <w:b w:val="0"/>
          <w:i w:val="0"/>
          <w:snapToGrid/>
          <w:color w:val="000000"/>
          <w:spacing w:val="0"/>
          <w:w w:val="1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snapToGrid/>
          <w:color w:val="000000"/>
          <w:spacing w:val="0"/>
          <w:w w:val="100"/>
          <w:kern w:val="0"/>
          <w:sz w:val="32"/>
          <w:szCs w:val="32"/>
          <w:u w:val="none"/>
          <w:lang w:val="en-US" w:eastAsia="zh-CN"/>
        </w:rPr>
        <w:t>附件</w:t>
      </w:r>
      <w:r>
        <w:rPr>
          <w:rFonts w:hint="eastAsia" w:ascii="Times New Roman" w:cs="仿宋_GB2312"/>
          <w:b w:val="0"/>
          <w:i w:val="0"/>
          <w:snapToGrid/>
          <w:color w:val="000000"/>
          <w:spacing w:val="0"/>
          <w:w w:val="100"/>
          <w:kern w:val="0"/>
          <w:sz w:val="32"/>
          <w:szCs w:val="32"/>
          <w:u w:val="none"/>
          <w:lang w:val="en-US" w:eastAsia="zh-CN"/>
        </w:rPr>
        <w:t>4</w:t>
      </w:r>
      <w:bookmarkStart w:id="0" w:name="_GoBack"/>
      <w:bookmarkEnd w:id="0"/>
    </w:p>
    <w:p>
      <w:pPr>
        <w:pStyle w:val="3"/>
        <w:widowControl w:val="0"/>
        <w:autoSpaceDE/>
        <w:autoSpaceDN/>
        <w:spacing w:beforeAutospacing="0" w:afterAutospacing="0" w:line="560" w:lineRule="exact"/>
        <w:ind w:left="0" w:leftChars="0" w:right="0" w:rightChars="0" w:firstLine="0" w:firstLineChars="0"/>
        <w:jc w:val="center"/>
        <w:outlineLvl w:val="9"/>
        <w:rPr>
          <w:rFonts w:hint="default" w:ascii="Times New Roman" w:hAnsi="方正小标宋简体" w:eastAsia="方正小标宋简体" w:cs="方正小标宋简体"/>
          <w:b w:val="0"/>
          <w:i w:val="0"/>
          <w:snapToGrid/>
          <w:color w:val="auto"/>
          <w:spacing w:val="0"/>
          <w:w w:val="100"/>
          <w:sz w:val="40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方正小标宋简体" w:eastAsia="方正小标宋简体" w:cs="方正小标宋简体"/>
          <w:b w:val="0"/>
          <w:i w:val="0"/>
          <w:snapToGrid/>
          <w:color w:val="auto"/>
          <w:spacing w:val="0"/>
          <w:w w:val="100"/>
          <w:sz w:val="40"/>
          <w:szCs w:val="32"/>
          <w:highlight w:val="none"/>
          <w:u w:val="none"/>
          <w:lang w:val="en-US" w:eastAsia="zh-CN"/>
        </w:rPr>
        <w:t>可申请职业目录清单</w:t>
      </w:r>
    </w:p>
    <w:p>
      <w:pPr>
        <w:rPr>
          <w:rFonts w:hint="eastAsia"/>
          <w:snapToGrid/>
        </w:rPr>
      </w:pPr>
    </w:p>
    <w:tbl>
      <w:tblPr>
        <w:tblStyle w:val="6"/>
        <w:tblW w:w="97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2955"/>
        <w:gridCol w:w="1316"/>
        <w:gridCol w:w="3019"/>
        <w:gridCol w:w="1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职业名称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职业编码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snapToGrid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工种/职业方向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半导体芯片制造工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6-25-02-05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外延工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氧化扩散工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离子注入工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化学气相淀积工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光刻工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电子真空镀膜工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半导体器件和集成电路电镀工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腐蚀控制工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6-11-01-06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耐蚀衬胶工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耐蚀喷涂工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耐蚀砖板衬里工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耐蚀塑料工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耐蚀纤维增强塑料工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耐蚀混凝土工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液晶显示器件制造工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6-25-02-03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液晶显示器件阵列制造工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液晶显示器件成盒制造工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液晶显示器件彩膜制造工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液晶显示器件模组制造工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玻璃钢制品工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6-15-04-02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玻璃钢制品手糊工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玻璃钢制品模压工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玻璃钢制品拉挤工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玻璃钢制品缠绕工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玻璃钢制品灌注工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玻璃钢制品喷射工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太阳能利用工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5-05-03-03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太阳能光伏发电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低温太阳能利用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中高温太阳能利用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日光温室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汽车装调工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6-22-02-01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汽车整车装调工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汽车发动机装调工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汽车变速器装调工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汽车电气装调工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汽车零部件装调工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航空发动机装配工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6-23-03-03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航空发动机叶片抛光工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航空发动机装配修理钳工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航空发动机外场排故工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航空发动机管工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航空发动机钣金工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光纤光缆制造工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6-24-03-02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光纤着色并带工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光纤套塑工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光缆护套工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光纤筛选工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光纤拉制工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光缆成缆工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民航碳排放管理员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碳排放监测员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碳排放核算员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碳排放核查员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碳排放交易员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碳排放咨询员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全媒体运营师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4-13-01-05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创意策划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视听运营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直播运营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流量运营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数据分析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电子产品制版工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6-25-01-12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茶叶加工工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6-02-06-10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茶叶初制工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snapToGrid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snapToGrid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snapToGrid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snapToGrid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snapToGrid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茶叶精制工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天然气处理工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6-16-02-10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轻烃装置操作工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天然气净化操作工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天然气提氦操作工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天然气分析工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液化天然气操作工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油气输送工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6-16-02-11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集输工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油气田水处理工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输油工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输气工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综合计量工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注输泵修理工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天然气压缩机修理工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油品计量工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长输油气管道站场运行工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油气管道维护工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6-16-02-12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油气管道保护工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海底管道防腐工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海底管道保温工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海底管道配重工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管网维护工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城市管理网格员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3-01-04-02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劳动保障协理员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3-01-04-03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二手车经纪人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4-01-03-04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轨道交通调度员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4-02-01-06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城市轨道交通调度员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机动车驾驶教练员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4-02-02-07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航标工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4-02-03-05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无线电航标工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视觉航标工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航空运输地面服务员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4-02-04-02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民航货运员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民航客运员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仓储管理员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4-02-06-01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粮油保管员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调饮师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4-03-02-10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广播电视天线工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4-04-03-01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中、短波广播天线工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电视调频天线工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广播电视机线员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4-04-03-02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广播电视机务员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广播电视数据员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广播电视线务员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信息通信信息化系统管理员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4-04-04-03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计量员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4-08-05-06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长度计量员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热工计量员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电学计量员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化学计量员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声学计量员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光学计量员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电离辐射计量员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力学计量员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无线电计量员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时间频率计量员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商业摄影师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4-08-09-01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草坪园艺师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4-09-10-02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盆景师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4-09-10-03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宠物美容师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4-10-07-03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摩托车修理工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4-12-01-02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文物修复师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4-13-03-02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壁画彩塑文物修复师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纺织品文物修复师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金属文物修复师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石质文物修复师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土遗址文物修复师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木作文物修复师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石作文物修复师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油漆作文物修复师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彩画作文物修复师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泥瓦作文物修复师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不动产测绘员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4-08-03-05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机动车检测工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4-08-05-05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在用车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办公设备维修工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4-12-02-02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音响调音员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4-13-02-06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水生动物饲养工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5-04-02-01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水生物病害防治员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5-05-02-05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酿酒师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6-02-06-01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白酒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黄酒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啤酒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果酒（含葡萄酒）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露酒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酒精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酒精酿造工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6-02-06-02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酒精原料粉碎工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酶制剂和酵母制备工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液糖化工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酒精发酵工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酒精蒸馏工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白酒酿造工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6-02-06-03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白酒微生物培菌工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白酒酵母工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白酒制曲工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白酒原料粉碎工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白酒发酵工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白酒贮酒工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白酒蒸馏串香工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白酒配酒工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白酒灌装工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啤酒酿造工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6-02-06-04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啤酒原料粉碎工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麦汁制备工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啤酒发酵工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啤酒过滤工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啤酒灭菌工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啤酒灌装工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黄酒酿造工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6-02-06-05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黄酒培菌工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麦曲制曲工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黄酒发酵工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黄酒压滤工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煎酒工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黄酒勾兑工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黄酒灌装工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果露酒酿造工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6-02-06-06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露酒酿造工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发酵型果酒酿造工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制帽工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6-05-04-02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石膏制品生产工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6-15-01-05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玻璃纤维及制品工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6-15-04-01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铂合金漏板（坩埚）制造工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玻纤拉丝工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玻纤编织制品生产工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玻纤织布带工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配料熔制工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浸润剂配置工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玻纤非织造制品生产工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玻纤保全保养工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玻纤制品后处理工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铸轧工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6-17-09-10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铸轧熔炼工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铸轧机操作工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电切削工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6-18-01-08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电火花成型机床操作工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电火花线切割机床操作工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钟表及计时仪器制造工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6-26-01-02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钟表零件加工工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钟表部件组件装配工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机械手表装配工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石英手表装配工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时钟装配工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压缩机操作工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6-28-02-06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饲料加工工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6-01-02-00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乳品评鉴师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6-02-04-02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纺纱工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6-04-02-01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织布工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6-04-03-03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穿经工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织布机操作工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织物验修工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织布上轴落布工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非织造布制造工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6-04-05-00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非织造布卷绕分切工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梳理针刺非织造布制作工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梳理水刺非织造布制作工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梳理热轧非织造布制作工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梳理热风非织造布制作工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纺粘/熔喷热轧非织造布制作工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纺粘针刺非织造布制作工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湿法水刺非织造布制作工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梳理化学粘合非织造布制作工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梳理缝编非织造布制作工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木地板制造工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6-06-03-03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实木及实木复合地板备料工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强化地板备料工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木地板成型工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木地板表面装饰工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造纸工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6-07-01-03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毛笔制作工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6-09-01-04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水盆工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修笔工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抽纱刺绣工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6-09-03-11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石材生产工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6-15-02-03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石材开采工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石材加工工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石材雕刻工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石材护理工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电解精炼工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6-17-05-05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重冶配液工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重冶净液工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阴阳极制作工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电解槽操作工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电解熔铸工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氧化铝制取工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6-17-06-01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轻冶料浆配料工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轻冶浆液调整输送工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熟料烧结工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拜耳法溶出工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烧结法溶出工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轻冶沉降工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粗液脱硅工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氢氧化铝分解工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氧化铝焙烧工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母液蒸发工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铝电解工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6-17-06-02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铝电解操作工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铝及铝合金熔铸工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电解槽计算机监控工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铝吸出工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铝电解综合工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铝电解筑炉工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多功能机组操作工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物料输送及烟气净化工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炭极生产工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物料分析检测工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金属轧制工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6-17-09-02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热压延工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冷压延工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轧钢工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轧制备品工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车轮轧制工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镗工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6-18-01-05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普通镗工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数控镗工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锻造工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6-18-02-02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自由锻锻工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模锻工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内燃机装配调试工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6-20-02-02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阀门装配调试工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6-20-05-08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矫形器装配工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6-21-06-02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假肢装配工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6-21-06-03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航空附件装配工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6-23-03-06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航空附件修理方向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航空附件装配方向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电机制造工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6-24-01-00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电线电缆制造工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6-24-03-01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小型家用电器制造工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6-24-05-04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汽轮机运行值班员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6-28-01-03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燃煤电厂汽轮机运行值班员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电气值班员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6-28-01-06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火电厂电气值班员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管廊运维员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6-28-03-05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救援机械操作员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6-30-02-05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船闸及升船机运管员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6-30-04-03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船闸及升船机运行员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船闸及升船机调度员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船闸及升船机水工员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秘书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3-01-02-02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孤残儿童护理员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4-10-01-04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殡仪服务员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4-10-06-01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殡葬礼仪师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遗体接运工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遗体防腐整容师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4-10-06-02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遗体防腐师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遗体整容师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遗体火化师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4-10-06-03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公墓管理员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4-10-06-04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骨灰管理员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墓地管理员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</w:t>
            </w:r>
          </w:p>
        </w:tc>
      </w:tr>
    </w:tbl>
    <w:p>
      <w:pPr>
        <w:rPr>
          <w:snapToGrid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814" w:left="1588" w:header="851" w:footer="141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6"/>
      <w:cols w:space="0" w:num="1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 w:val="0"/>
      <w:autoSpaceDE/>
      <w:autoSpaceDN/>
      <w:adjustRightInd/>
      <w:snapToGrid/>
      <w:spacing w:beforeAutospacing="0" w:afterAutospacing="0" w:line="240" w:lineRule="auto"/>
      <w:ind w:left="0" w:leftChars="0" w:right="0" w:rightChars="0" w:firstLine="0" w:firstLineChars="0"/>
      <w:jc w:val="center"/>
      <w:outlineLvl w:val="9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Page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 w:val="0"/>
      <w:autoSpaceDE/>
      <w:autoSpaceDN/>
      <w:adjustRightInd/>
      <w:snapToGrid/>
      <w:spacing w:beforeAutospacing="0" w:afterAutospacing="0" w:line="240" w:lineRule="auto"/>
      <w:ind w:left="320" w:leftChars="100" w:right="0" w:rightChars="0" w:firstLine="0" w:firstLineChars="0"/>
      <w:jc w:val="left"/>
      <w:outlineLvl w:val="9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Page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2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4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5D50FE"/>
    <w:rsid w:val="06C66FB0"/>
    <w:rsid w:val="0B596D95"/>
    <w:rsid w:val="159E432A"/>
    <w:rsid w:val="1B2A25F4"/>
    <w:rsid w:val="22E641AE"/>
    <w:rsid w:val="265D50FE"/>
    <w:rsid w:val="28806B64"/>
    <w:rsid w:val="296648EF"/>
    <w:rsid w:val="2C467A18"/>
    <w:rsid w:val="2E3D4655"/>
    <w:rsid w:val="34084E7A"/>
    <w:rsid w:val="47F41EE8"/>
    <w:rsid w:val="4BC72BEE"/>
    <w:rsid w:val="4FC1576E"/>
    <w:rsid w:val="52392F70"/>
    <w:rsid w:val="58A36BA5"/>
    <w:rsid w:val="67076F0E"/>
    <w:rsid w:val="6ACC0198"/>
    <w:rsid w:val="712B406A"/>
    <w:rsid w:val="71A06F46"/>
    <w:rsid w:val="7678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09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Calibri" w:hAnsi="Calibri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2024-02-02T02:55:00Z</dcterms:created>
  <dc:creator>林俊荣</dc:creator>
  <cp:lastModifiedBy>林俊荣</cp:lastModifiedBy>
  <dcterms:modified xsi:type="dcterms:W3CDTF">2024-03-11T01:05:25Z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showFlag">
    <vt:bool>false</vt:bool>
  </property>
  <property fmtid="{D5CDD505-2E9C-101B-9397-08002B2CF9AE}" pid="4" name="userName">
    <vt:lpwstr>林俊荣</vt:lpwstr>
  </property>
  <property fmtid="{D5CDD505-2E9C-101B-9397-08002B2CF9AE}" pid="5" name="close">
    <vt:lpwstr>true</vt:lpwstr>
  </property>
</Properties>
</file>