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0" w:firstLineChars="0"/>
        <w:jc w:val="left"/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numPr>
          <w:ilvl w:val="0"/>
          <w:numId w:val="0"/>
        </w:numPr>
        <w:spacing w:line="360" w:lineRule="auto"/>
        <w:ind w:firstLine="640" w:firstLineChars="0"/>
        <w:jc w:val="center"/>
        <w:rPr>
          <w:rFonts w:hint="eastAsia" w:eastAsia="仿宋_GB2312"/>
          <w:sz w:val="36"/>
          <w:szCs w:val="36"/>
          <w:lang w:eastAsia="zh-CN"/>
        </w:rPr>
      </w:pPr>
      <w:r>
        <w:rPr>
          <w:rFonts w:hint="eastAsia" w:eastAsia="仿宋_GB2312"/>
          <w:sz w:val="36"/>
          <w:szCs w:val="36"/>
          <w:lang w:eastAsia="zh-CN"/>
        </w:rPr>
        <w:t>广东省专项职业能力考核考务工作人员</w:t>
      </w:r>
    </w:p>
    <w:p>
      <w:pPr>
        <w:numPr>
          <w:ilvl w:val="0"/>
          <w:numId w:val="0"/>
        </w:numPr>
        <w:spacing w:line="360" w:lineRule="auto"/>
        <w:ind w:firstLine="640" w:firstLineChars="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6"/>
          <w:szCs w:val="36"/>
          <w:lang w:eastAsia="zh-CN"/>
        </w:rPr>
        <w:t>培训安排</w:t>
      </w:r>
    </w:p>
    <w:p>
      <w:pPr>
        <w:numPr>
          <w:ilvl w:val="0"/>
          <w:numId w:val="0"/>
        </w:numPr>
        <w:spacing w:line="360" w:lineRule="auto"/>
        <w:ind w:firstLine="0" w:firstLineChars="0"/>
        <w:rPr>
          <w:rFonts w:hint="eastAsia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-10" w:firstLine="64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培训时间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上午10:00-11:30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培训方式</w:t>
      </w:r>
    </w:p>
    <w:p>
      <w:pPr>
        <w:widowControl/>
        <w:shd w:val="clear" w:color="auto" w:fill="FFFFFF"/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利用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腾讯视频号</w:t>
      </w:r>
      <w:r>
        <w:rPr>
          <w:rStyle w:val="6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开展线上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直播培训</w:t>
      </w:r>
      <w:r>
        <w:rPr>
          <w:rStyle w:val="6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会议。</w:t>
      </w:r>
    </w:p>
    <w:p>
      <w:pPr>
        <w:widowControl/>
        <w:shd w:val="clear" w:color="auto" w:fill="FFFFFF"/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扫码</w:t>
      </w:r>
      <w:r>
        <w:rPr>
          <w:rStyle w:val="6"/>
          <w:rFonts w:hint="default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关注公众号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并</w:t>
      </w:r>
      <w:r>
        <w:rPr>
          <w:rStyle w:val="6"/>
          <w:rFonts w:hint="default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发送内容“广东省专项职业能力考核培训”获取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培训会议链接：</w:t>
      </w:r>
    </w:p>
    <w:p>
      <w:pPr>
        <w:widowControl/>
        <w:shd w:val="clear" w:color="auto" w:fill="FFFFFF"/>
        <w:snapToGrid/>
        <w:spacing w:before="0" w:beforeAutospacing="0" w:after="0" w:afterAutospacing="0" w:line="360" w:lineRule="auto"/>
        <w:ind w:firstLine="640" w:firstLineChars="200"/>
        <w:jc w:val="center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36700" cy="1626235"/>
            <wp:effectExtent l="0" t="0" r="6350" b="12065"/>
            <wp:docPr id="1" name="图片 1" descr="119cc6dc2a889e5ddee2fd631dfaa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9cc6dc2a889e5ddee2fd631dfaa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培训人员</w:t>
      </w:r>
    </w:p>
    <w:p>
      <w:pPr>
        <w:numPr>
          <w:ilvl w:val="0"/>
          <w:numId w:val="0"/>
        </w:num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各地市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职业技能评价指导机构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eastAsia" w:eastAsia="仿宋_GB2312"/>
          <w:sz w:val="32"/>
          <w:szCs w:val="32"/>
          <w:lang w:eastAsia="zh-CN"/>
        </w:rPr>
        <w:t>各专项职业能力考点</w:t>
      </w:r>
      <w:r>
        <w:rPr>
          <w:rFonts w:hint="eastAsia" w:eastAsia="仿宋_GB2312"/>
          <w:sz w:val="32"/>
          <w:szCs w:val="32"/>
          <w:lang w:val="en-US" w:eastAsia="zh-CN"/>
        </w:rPr>
        <w:t>的考务工作人员。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培训内容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1、广东省专项职业能力考核考务管理工作要求；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广东省集中式人力资源和社会保障一体化系统专项能力考核模块的“考生扫码签到”功能的操作流程和使用注意事项。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（五）提交培训人员名单</w:t>
      </w:r>
    </w:p>
    <w:p>
      <w:pPr>
        <w:spacing w:line="360" w:lineRule="auto"/>
        <w:ind w:firstLine="640" w:firstLineChars="200"/>
        <w:rPr>
          <w:rStyle w:val="6"/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Style w:val="6"/>
          <w:rFonts w:ascii="仿宋" w:hAnsi="仿宋" w:eastAsia="仿宋" w:cs="宋体"/>
          <w:bCs/>
          <w:color w:val="333333"/>
          <w:kern w:val="0"/>
          <w:sz w:val="32"/>
          <w:szCs w:val="32"/>
        </w:rPr>
        <w:t>请各单位</w:t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eastAsia="zh-CN"/>
        </w:rPr>
        <w:t>在</w:t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Style w:val="6"/>
          <w:rFonts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/>
        </w:rPr>
        <w:t>28</w:t>
      </w:r>
      <w:r>
        <w:rPr>
          <w:rStyle w:val="6"/>
          <w:rFonts w:ascii="仿宋" w:hAnsi="仿宋" w:eastAsia="仿宋" w:cs="宋体"/>
          <w:bCs/>
          <w:color w:val="333333"/>
          <w:kern w:val="0"/>
          <w:sz w:val="32"/>
          <w:szCs w:val="32"/>
        </w:rPr>
        <w:t>日前</w:t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eastAsia="zh-CN"/>
        </w:rPr>
        <w:t>扫描以下二维码并提交培训人员名单</w:t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。</w:t>
      </w:r>
    </w:p>
    <w:p>
      <w:pPr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/>
        </w:rPr>
        <w:drawing>
          <wp:inline distT="0" distB="0" distL="114300" distR="114300">
            <wp:extent cx="1522730" cy="1522730"/>
            <wp:effectExtent l="0" t="0" r="1270" b="1270"/>
            <wp:docPr id="5" name="图片 5" descr="a566e9fe93da8a40002359557c55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566e9fe93da8a40002359557c55a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/>
        </w:rPr>
        <w:t xml:space="preserve"> </w:t>
      </w:r>
    </w:p>
    <w:p>
      <w:pPr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hint="eastAsia" w:ascii="黑体" w:hAnsi="黑体" w:eastAsia="黑体" w:cs="黑体"/>
          <w:bCs/>
          <w:color w:val="FF0000"/>
          <w:kern w:val="0"/>
          <w:sz w:val="21"/>
          <w:szCs w:val="21"/>
          <w:lang w:eastAsia="zh-CN"/>
        </w:rPr>
      </w:pPr>
      <w:r>
        <w:rPr>
          <w:rStyle w:val="6"/>
          <w:rFonts w:hint="eastAsia" w:ascii="黑体" w:hAnsi="黑体" w:eastAsia="黑体" w:cs="黑体"/>
          <w:bCs/>
          <w:color w:val="FF0000"/>
          <w:kern w:val="0"/>
          <w:sz w:val="21"/>
          <w:szCs w:val="21"/>
          <w:lang w:val="en-US" w:eastAsia="zh-CN"/>
        </w:rPr>
        <w:t>培训</w:t>
      </w:r>
      <w:r>
        <w:rPr>
          <w:rStyle w:val="6"/>
          <w:rFonts w:hint="eastAsia" w:ascii="黑体" w:hAnsi="黑体" w:eastAsia="黑体" w:cs="黑体"/>
          <w:bCs/>
          <w:color w:val="FF0000"/>
          <w:kern w:val="0"/>
          <w:sz w:val="21"/>
          <w:szCs w:val="21"/>
          <w:lang w:eastAsia="zh-CN"/>
        </w:rPr>
        <w:t>人员名单登记</w:t>
      </w:r>
    </w:p>
    <w:p>
      <w:pPr>
        <w:widowControl/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/>
        </w:rPr>
      </w:pPr>
      <w:r>
        <w:rPr>
          <w:rStyle w:val="6"/>
          <w:rFonts w:hint="eastAsia" w:ascii="仿宋" w:hAnsi="仿宋" w:eastAsia="仿宋" w:cs="宋体"/>
          <w:bCs/>
          <w:color w:val="333333"/>
          <w:kern w:val="0"/>
          <w:sz w:val="32"/>
          <w:szCs w:val="32"/>
          <w:lang w:val="en-US"/>
        </w:rPr>
        <w:t xml:space="preserve">    （六）其他  </w:t>
      </w:r>
    </w:p>
    <w:p>
      <w:pPr>
        <w:widowControl/>
        <w:snapToGrid/>
        <w:spacing w:before="0" w:beforeAutospacing="0" w:after="0" w:afterAutospacing="0" w:line="360" w:lineRule="auto"/>
        <w:ind w:left="0" w:leftChars="0"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人员于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午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9:45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（提前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15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分钟）进入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直播间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进行设备调试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、签到及参加培训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360" w:lineRule="auto"/>
        <w:ind w:firstLine="0" w:firstLineChars="0"/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65243"/>
    <w:multiLevelType w:val="singleLevel"/>
    <w:tmpl w:val="5A365243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WNiY2JmMjg4NGMzZDBlNmRjNWNmZmY0YzhhMjIifQ=="/>
    <w:docVar w:name="KSO_WPS_MARK_KEY" w:val="5b4806c6-6d34-40d4-b56c-cb1c3da36c38"/>
  </w:docVars>
  <w:rsids>
    <w:rsidRoot w:val="48B0738C"/>
    <w:rsid w:val="037C15FF"/>
    <w:rsid w:val="050E6C07"/>
    <w:rsid w:val="08E12275"/>
    <w:rsid w:val="18871236"/>
    <w:rsid w:val="1C904993"/>
    <w:rsid w:val="1CD0578A"/>
    <w:rsid w:val="1FC067E3"/>
    <w:rsid w:val="22786B86"/>
    <w:rsid w:val="230F6BC0"/>
    <w:rsid w:val="25A005F9"/>
    <w:rsid w:val="2BA82A9B"/>
    <w:rsid w:val="3367103B"/>
    <w:rsid w:val="3BBD009B"/>
    <w:rsid w:val="3C2E578E"/>
    <w:rsid w:val="3D047198"/>
    <w:rsid w:val="3E244AB0"/>
    <w:rsid w:val="3FC41E96"/>
    <w:rsid w:val="41E879FE"/>
    <w:rsid w:val="45836310"/>
    <w:rsid w:val="48B0738C"/>
    <w:rsid w:val="4B6606F7"/>
    <w:rsid w:val="4E7C5EC9"/>
    <w:rsid w:val="517C774D"/>
    <w:rsid w:val="55AA156E"/>
    <w:rsid w:val="5906221C"/>
    <w:rsid w:val="5EE5694F"/>
    <w:rsid w:val="609E689C"/>
    <w:rsid w:val="61F876B6"/>
    <w:rsid w:val="627814A7"/>
    <w:rsid w:val="62D057A7"/>
    <w:rsid w:val="63C8138B"/>
    <w:rsid w:val="679D2825"/>
    <w:rsid w:val="702650A4"/>
    <w:rsid w:val="7AA0325F"/>
    <w:rsid w:val="7EB46D13"/>
    <w:rsid w:val="7F3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UserStyle_0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976</Words>
  <Characters>1028</Characters>
  <Lines>0</Lines>
  <Paragraphs>0</Paragraphs>
  <TotalTime>2</TotalTime>
  <ScaleCrop>false</ScaleCrop>
  <LinksUpToDate>false</LinksUpToDate>
  <CharactersWithSpaces>1163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2022-03-02T01:15:00Z</dcterms:created>
  <dc:creator>丘雄辉</dc:creator>
  <cp:lastModifiedBy>伍绍宏</cp:lastModifiedBy>
  <dcterms:modified xsi:type="dcterms:W3CDTF">2023-02-27T03:00:00Z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close">
    <vt:lpwstr>true</vt:lpwstr>
  </property>
  <property fmtid="{D5CDD505-2E9C-101B-9397-08002B2CF9AE}" pid="4" name="ICV">
    <vt:lpwstr>4A30A5E0E5A04E80900BF6D67ADFB6BF</vt:lpwstr>
  </property>
  <property fmtid="{D5CDD505-2E9C-101B-9397-08002B2CF9AE}" pid="5" name="showFlag">
    <vt:bool>false</vt:bool>
  </property>
  <property fmtid="{D5CDD505-2E9C-101B-9397-08002B2CF9AE}" pid="6" name="userName">
    <vt:lpwstr>何玉婷</vt:lpwstr>
  </property>
</Properties>
</file>