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4D" w:rsidRPr="00D049D1" w:rsidRDefault="005A474D" w:rsidP="005A474D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D049D1">
        <w:rPr>
          <w:rFonts w:ascii="华文中宋" w:eastAsia="华文中宋" w:hAnsi="华文中宋" w:hint="eastAsia"/>
          <w:b/>
          <w:bCs/>
          <w:sz w:val="36"/>
          <w:szCs w:val="36"/>
        </w:rPr>
        <w:t>化橘红栽培专项职业能力考核规范</w:t>
      </w:r>
    </w:p>
    <w:p w:rsidR="005A474D" w:rsidRDefault="005A474D" w:rsidP="005A474D">
      <w:pPr>
        <w:outlineLvl w:val="0"/>
        <w:rPr>
          <w:rFonts w:ascii="仿宋_GB2312" w:eastAsia="仿宋_GB2312" w:hint="eastAsia"/>
          <w:b/>
          <w:bCs/>
          <w:sz w:val="32"/>
          <w:szCs w:val="32"/>
        </w:rPr>
      </w:pPr>
    </w:p>
    <w:p w:rsidR="005A474D" w:rsidRPr="005F38D8" w:rsidRDefault="005A474D" w:rsidP="005A474D">
      <w:pPr>
        <w:outlineLvl w:val="0"/>
        <w:rPr>
          <w:rFonts w:ascii="仿宋_GB2312" w:eastAsia="仿宋_GB2312" w:hint="eastAsia"/>
          <w:b/>
          <w:bCs/>
          <w:sz w:val="32"/>
          <w:szCs w:val="32"/>
        </w:rPr>
      </w:pPr>
      <w:r w:rsidRPr="005F38D8">
        <w:rPr>
          <w:rFonts w:ascii="仿宋_GB2312" w:eastAsia="仿宋_GB2312" w:hint="eastAsia"/>
          <w:b/>
          <w:bCs/>
          <w:sz w:val="32"/>
          <w:szCs w:val="32"/>
        </w:rPr>
        <w:t>一、定义</w:t>
      </w:r>
    </w:p>
    <w:p w:rsidR="005A474D" w:rsidRPr="005F38D8" w:rsidRDefault="005A474D" w:rsidP="005A474D">
      <w:pPr>
        <w:ind w:firstLineChars="200" w:firstLine="640"/>
        <w:outlineLvl w:val="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运用化橘红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果株以及</w:t>
      </w:r>
      <w:proofErr w:type="gramEnd"/>
      <w:r w:rsidRPr="005F38D8">
        <w:rPr>
          <w:rFonts w:ascii="仿宋_GB2312" w:eastAsia="仿宋_GB2312" w:hint="eastAsia"/>
          <w:bCs/>
          <w:sz w:val="32"/>
          <w:szCs w:val="32"/>
        </w:rPr>
        <w:t>农业生产工具</w:t>
      </w:r>
      <w:r>
        <w:rPr>
          <w:rFonts w:ascii="仿宋_GB2312" w:eastAsia="仿宋_GB2312" w:hint="eastAsia"/>
          <w:bCs/>
          <w:sz w:val="32"/>
          <w:szCs w:val="32"/>
        </w:rPr>
        <w:t>和</w:t>
      </w:r>
      <w:r w:rsidRPr="005F38D8">
        <w:rPr>
          <w:rFonts w:ascii="仿宋_GB2312" w:eastAsia="仿宋_GB2312" w:hint="eastAsia"/>
          <w:bCs/>
          <w:sz w:val="32"/>
          <w:szCs w:val="32"/>
        </w:rPr>
        <w:t>设备</w:t>
      </w:r>
      <w:r>
        <w:rPr>
          <w:rFonts w:ascii="仿宋_GB2312" w:eastAsia="仿宋_GB2312" w:hint="eastAsia"/>
          <w:bCs/>
          <w:sz w:val="32"/>
          <w:szCs w:val="32"/>
        </w:rPr>
        <w:t>等</w:t>
      </w:r>
      <w:r w:rsidRPr="005F38D8">
        <w:rPr>
          <w:rFonts w:ascii="仿宋_GB2312" w:eastAsia="仿宋_GB2312" w:hint="eastAsia"/>
          <w:bCs/>
          <w:sz w:val="32"/>
          <w:szCs w:val="32"/>
        </w:rPr>
        <w:t>生产</w:t>
      </w:r>
      <w:r>
        <w:rPr>
          <w:rFonts w:ascii="仿宋_GB2312" w:eastAsia="仿宋_GB2312" w:hint="eastAsia"/>
          <w:bCs/>
          <w:sz w:val="32"/>
          <w:szCs w:val="32"/>
        </w:rPr>
        <w:t>材</w:t>
      </w:r>
      <w:r w:rsidRPr="005F38D8">
        <w:rPr>
          <w:rFonts w:ascii="仿宋_GB2312" w:eastAsia="仿宋_GB2312" w:hint="eastAsia"/>
          <w:bCs/>
          <w:sz w:val="32"/>
          <w:szCs w:val="32"/>
        </w:rPr>
        <w:t>料，</w:t>
      </w:r>
      <w:r>
        <w:rPr>
          <w:rFonts w:ascii="仿宋_GB2312" w:eastAsia="仿宋_GB2312" w:hint="eastAsia"/>
          <w:bCs/>
          <w:sz w:val="32"/>
          <w:szCs w:val="32"/>
        </w:rPr>
        <w:t>在果园进行化橘红生产及果实初步处理的能力</w:t>
      </w:r>
      <w:r w:rsidRPr="005F38D8">
        <w:rPr>
          <w:rFonts w:ascii="仿宋_GB2312" w:eastAsia="仿宋_GB2312" w:hint="eastAsia"/>
          <w:bCs/>
          <w:sz w:val="32"/>
          <w:szCs w:val="32"/>
        </w:rPr>
        <w:t>。</w:t>
      </w:r>
    </w:p>
    <w:p w:rsidR="005A474D" w:rsidRPr="005F38D8" w:rsidRDefault="005A474D" w:rsidP="005A474D">
      <w:pPr>
        <w:outlineLvl w:val="0"/>
        <w:rPr>
          <w:rFonts w:ascii="仿宋_GB2312" w:eastAsia="仿宋_GB2312" w:hint="eastAsia"/>
          <w:b/>
          <w:bCs/>
          <w:sz w:val="32"/>
          <w:szCs w:val="32"/>
        </w:rPr>
      </w:pPr>
      <w:r w:rsidRPr="005F38D8">
        <w:rPr>
          <w:rFonts w:ascii="仿宋_GB2312" w:eastAsia="仿宋_GB2312" w:hint="eastAsia"/>
          <w:b/>
          <w:bCs/>
          <w:sz w:val="32"/>
          <w:szCs w:val="32"/>
        </w:rPr>
        <w:t>二、适用对象</w:t>
      </w:r>
    </w:p>
    <w:p w:rsidR="005A474D" w:rsidRPr="005F38D8" w:rsidRDefault="005A474D" w:rsidP="005A474D">
      <w:pPr>
        <w:ind w:firstLineChars="200" w:firstLine="640"/>
        <w:rPr>
          <w:rFonts w:eastAsia="仿宋_GB2312" w:hint="eastAsia"/>
          <w:sz w:val="32"/>
          <w:szCs w:val="32"/>
        </w:rPr>
      </w:pPr>
      <w:r w:rsidRPr="005F38D8">
        <w:rPr>
          <w:rFonts w:eastAsia="仿宋_GB2312" w:hint="eastAsia"/>
          <w:sz w:val="32"/>
          <w:szCs w:val="32"/>
        </w:rPr>
        <w:t>运用或准备运用本项能力求职、就业的人员。</w:t>
      </w:r>
    </w:p>
    <w:p w:rsidR="005A474D" w:rsidRPr="005F38D8" w:rsidRDefault="005A474D" w:rsidP="005A474D">
      <w:pPr>
        <w:outlineLvl w:val="0"/>
        <w:rPr>
          <w:rFonts w:ascii="仿宋_GB2312" w:eastAsia="仿宋_GB2312" w:hint="eastAsia"/>
          <w:b/>
          <w:bCs/>
          <w:sz w:val="32"/>
          <w:szCs w:val="32"/>
        </w:rPr>
      </w:pPr>
      <w:r w:rsidRPr="005F38D8">
        <w:rPr>
          <w:rFonts w:ascii="仿宋_GB2312" w:eastAsia="仿宋_GB2312" w:hint="eastAsia"/>
          <w:b/>
          <w:bCs/>
          <w:sz w:val="32"/>
          <w:szCs w:val="32"/>
        </w:rPr>
        <w:t>三、能力标准和鉴定内容</w:t>
      </w:r>
    </w:p>
    <w:tbl>
      <w:tblPr>
        <w:tblW w:w="8323" w:type="dxa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3218"/>
        <w:gridCol w:w="3047"/>
        <w:gridCol w:w="944"/>
      </w:tblGrid>
      <w:tr w:rsidR="005A474D" w:rsidTr="006D6EBF">
        <w:trPr>
          <w:trHeight w:val="470"/>
          <w:jc w:val="center"/>
        </w:trPr>
        <w:tc>
          <w:tcPr>
            <w:tcW w:w="8323" w:type="dxa"/>
            <w:gridSpan w:val="4"/>
            <w:vAlign w:val="center"/>
          </w:tcPr>
          <w:p w:rsidR="005A474D" w:rsidRPr="005F38D8" w:rsidRDefault="005A474D" w:rsidP="006D6EBF">
            <w:pPr>
              <w:tabs>
                <w:tab w:val="left" w:pos="2070"/>
              </w:tabs>
              <w:rPr>
                <w:rFonts w:eastAsia="仿宋_GB2312" w:hint="eastAsia"/>
                <w:b/>
                <w:bCs/>
                <w:color w:val="000000"/>
                <w:sz w:val="24"/>
              </w:rPr>
            </w:pP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能力名称：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化橘红</w:t>
            </w: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栽培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 xml:space="preserve">                       </w:t>
            </w: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职业领域：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橘红栽培技术员</w:t>
            </w:r>
          </w:p>
        </w:tc>
      </w:tr>
      <w:tr w:rsidR="005A474D" w:rsidTr="006D6EBF">
        <w:trPr>
          <w:trHeight w:val="758"/>
          <w:jc w:val="center"/>
        </w:trPr>
        <w:tc>
          <w:tcPr>
            <w:tcW w:w="111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eastAsia="仿宋_GB2312" w:hint="eastAsia"/>
                <w:b/>
                <w:bCs/>
                <w:color w:val="000000"/>
                <w:sz w:val="24"/>
              </w:rPr>
            </w:pP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工作</w:t>
            </w:r>
          </w:p>
          <w:p w:rsidR="005A474D" w:rsidRPr="00554372" w:rsidRDefault="005A474D" w:rsidP="006D6EBF">
            <w:pPr>
              <w:jc w:val="center"/>
              <w:rPr>
                <w:rFonts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任务</w:t>
            </w:r>
          </w:p>
        </w:tc>
        <w:tc>
          <w:tcPr>
            <w:tcW w:w="3218" w:type="dxa"/>
            <w:vAlign w:val="center"/>
          </w:tcPr>
          <w:p w:rsidR="005A474D" w:rsidRPr="005F38D8" w:rsidRDefault="005A474D" w:rsidP="006D6EBF">
            <w:pPr>
              <w:ind w:firstLineChars="200" w:firstLine="482"/>
              <w:jc w:val="center"/>
              <w:rPr>
                <w:rFonts w:eastAsia="仿宋_GB2312" w:hint="eastAsia"/>
                <w:b/>
                <w:bCs/>
                <w:color w:val="000000"/>
                <w:sz w:val="24"/>
              </w:rPr>
            </w:pP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操作规范</w:t>
            </w:r>
          </w:p>
        </w:tc>
        <w:tc>
          <w:tcPr>
            <w:tcW w:w="3047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eastAsia="仿宋_GB2312" w:hint="eastAsia"/>
                <w:b/>
                <w:bCs/>
                <w:color w:val="000000"/>
                <w:sz w:val="24"/>
              </w:rPr>
            </w:pP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相关知识</w:t>
            </w:r>
          </w:p>
        </w:tc>
        <w:tc>
          <w:tcPr>
            <w:tcW w:w="94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eastAsia="仿宋_GB2312" w:hint="eastAsia"/>
                <w:b/>
                <w:bCs/>
                <w:color w:val="000000"/>
                <w:sz w:val="24"/>
              </w:rPr>
            </w:pP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考核</w:t>
            </w:r>
          </w:p>
          <w:p w:rsidR="005A474D" w:rsidRPr="005F38D8" w:rsidRDefault="005A474D" w:rsidP="006D6EBF">
            <w:pPr>
              <w:jc w:val="center"/>
              <w:rPr>
                <w:rFonts w:eastAsia="仿宋_GB2312" w:hint="eastAsia"/>
                <w:b/>
                <w:bCs/>
                <w:color w:val="000000"/>
                <w:sz w:val="24"/>
              </w:rPr>
            </w:pPr>
            <w:r w:rsidRPr="005F38D8">
              <w:rPr>
                <w:rFonts w:eastAsia="仿宋_GB2312" w:hint="eastAsia"/>
                <w:b/>
                <w:bCs/>
                <w:color w:val="000000"/>
                <w:sz w:val="24"/>
              </w:rPr>
              <w:t>比重</w:t>
            </w:r>
          </w:p>
        </w:tc>
      </w:tr>
      <w:tr w:rsidR="005A474D" w:rsidTr="006D6EBF">
        <w:trPr>
          <w:trHeight w:val="1159"/>
          <w:jc w:val="center"/>
        </w:trPr>
        <w:tc>
          <w:tcPr>
            <w:tcW w:w="111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（一）</w:t>
            </w:r>
          </w:p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建园</w:t>
            </w:r>
          </w:p>
        </w:tc>
        <w:tc>
          <w:tcPr>
            <w:tcW w:w="3218" w:type="dxa"/>
            <w:vAlign w:val="center"/>
          </w:tcPr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1.能选择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种植的园地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2.能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使用平地工具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将土地平整成适合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生长的园地</w:t>
            </w:r>
          </w:p>
        </w:tc>
        <w:tc>
          <w:tcPr>
            <w:tcW w:w="3047" w:type="dxa"/>
            <w:vAlign w:val="center"/>
          </w:tcPr>
          <w:p w:rsidR="005A474D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1.化橘红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的生长环境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的相关知识</w:t>
            </w:r>
          </w:p>
          <w:p w:rsidR="005A474D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2.土地平整的注意事项和方法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3.平地机器的使用方法</w:t>
            </w:r>
          </w:p>
        </w:tc>
        <w:tc>
          <w:tcPr>
            <w:tcW w:w="94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10％</w:t>
            </w:r>
          </w:p>
        </w:tc>
      </w:tr>
      <w:tr w:rsidR="005A474D" w:rsidTr="006D6EBF">
        <w:trPr>
          <w:trHeight w:val="1073"/>
          <w:jc w:val="center"/>
        </w:trPr>
        <w:tc>
          <w:tcPr>
            <w:tcW w:w="111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（二）</w:t>
            </w:r>
          </w:p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定植</w:t>
            </w:r>
          </w:p>
        </w:tc>
        <w:tc>
          <w:tcPr>
            <w:tcW w:w="3218" w:type="dxa"/>
            <w:vAlign w:val="center"/>
          </w:tcPr>
          <w:p w:rsidR="005A474D" w:rsidRDefault="005A474D" w:rsidP="006D6EB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1.能使用小铲挖种植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穴</w:t>
            </w:r>
            <w:proofErr w:type="gramEnd"/>
          </w:p>
          <w:p w:rsidR="005A474D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2.能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在杯苗四周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充分填埋土壤，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确保杯苗不散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泥头</w:t>
            </w:r>
          </w:p>
          <w:p w:rsidR="005A474D" w:rsidRPr="0011740C" w:rsidRDefault="005A474D" w:rsidP="006D6EBF">
            <w:pPr>
              <w:rPr>
                <w:rFonts w:ascii="仿宋_GB2312" w:eastAsia="仿宋_GB2312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3.能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淋足定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根水，确保淋水后不露根</w:t>
            </w:r>
          </w:p>
        </w:tc>
        <w:tc>
          <w:tcPr>
            <w:tcW w:w="3047" w:type="dxa"/>
            <w:vAlign w:val="center"/>
          </w:tcPr>
          <w:p w:rsidR="005A474D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1.化橘红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定植的规格和方法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2.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淋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水量的标准</w:t>
            </w:r>
          </w:p>
        </w:tc>
        <w:tc>
          <w:tcPr>
            <w:tcW w:w="94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10％</w:t>
            </w:r>
          </w:p>
        </w:tc>
      </w:tr>
      <w:tr w:rsidR="005A474D" w:rsidTr="006D6EBF">
        <w:trPr>
          <w:trHeight w:val="1291"/>
          <w:jc w:val="center"/>
        </w:trPr>
        <w:tc>
          <w:tcPr>
            <w:tcW w:w="111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（三）</w:t>
            </w:r>
          </w:p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田间</w:t>
            </w:r>
          </w:p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管理</w:t>
            </w:r>
          </w:p>
        </w:tc>
        <w:tc>
          <w:tcPr>
            <w:tcW w:w="3218" w:type="dxa"/>
            <w:vAlign w:val="center"/>
          </w:tcPr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1.能进行施肥管理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2.能进行除草、培土、排灌水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等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土壤管理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3.能进行疏枝、疏花果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4.能预防台风、寒害，并能进行灾后处理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5.能识别及防治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常见病虫害</w:t>
            </w:r>
          </w:p>
        </w:tc>
        <w:tc>
          <w:tcPr>
            <w:tcW w:w="3047" w:type="dxa"/>
            <w:vAlign w:val="center"/>
          </w:tcPr>
          <w:p w:rsidR="005A474D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化橘红生长各时期的营养需求知识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2.土地的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施肥管理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方法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的除草、培土、排灌水、疏枝、疏花果、防风和防寒的基本知识及方法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常见病虫害知识以及病虫害的防治及喷药安全操作规程</w:t>
            </w:r>
          </w:p>
        </w:tc>
        <w:tc>
          <w:tcPr>
            <w:tcW w:w="94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60％</w:t>
            </w:r>
          </w:p>
        </w:tc>
      </w:tr>
      <w:tr w:rsidR="005A474D" w:rsidTr="006D6EBF">
        <w:trPr>
          <w:trHeight w:val="1389"/>
          <w:jc w:val="center"/>
        </w:trPr>
        <w:tc>
          <w:tcPr>
            <w:tcW w:w="1114" w:type="dxa"/>
            <w:vAlign w:val="center"/>
          </w:tcPr>
          <w:p w:rsidR="005A474D" w:rsidRPr="005F38D8" w:rsidRDefault="005A474D" w:rsidP="006D6EBF">
            <w:pPr>
              <w:ind w:firstLineChars="56" w:firstLine="134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（四）采收</w:t>
            </w:r>
          </w:p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包装</w:t>
            </w:r>
          </w:p>
        </w:tc>
        <w:tc>
          <w:tcPr>
            <w:tcW w:w="3218" w:type="dxa"/>
            <w:vAlign w:val="center"/>
          </w:tcPr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1.能适时</w:t>
            </w:r>
            <w:proofErr w:type="gramStart"/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采收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橘红</w:t>
            </w:r>
          </w:p>
          <w:p w:rsidR="005A474D" w:rsidRPr="00E60350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2.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能对化橘红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果实制药进行前期处理</w:t>
            </w:r>
          </w:p>
        </w:tc>
        <w:tc>
          <w:tcPr>
            <w:tcW w:w="3047" w:type="dxa"/>
            <w:vAlign w:val="center"/>
          </w:tcPr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采收标准及方法</w:t>
            </w:r>
          </w:p>
          <w:p w:rsidR="005A474D" w:rsidRPr="005F38D8" w:rsidRDefault="005A474D" w:rsidP="006D6EBF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化橘红</w:t>
            </w: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果品分级、包装和贮藏的方法</w:t>
            </w:r>
          </w:p>
        </w:tc>
        <w:tc>
          <w:tcPr>
            <w:tcW w:w="944" w:type="dxa"/>
            <w:vAlign w:val="center"/>
          </w:tcPr>
          <w:p w:rsidR="005A474D" w:rsidRPr="005F38D8" w:rsidRDefault="005A474D" w:rsidP="006D6EBF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5F38D8">
              <w:rPr>
                <w:rFonts w:ascii="仿宋_GB2312" w:eastAsia="仿宋_GB2312" w:hint="eastAsia"/>
                <w:bCs/>
                <w:color w:val="000000"/>
                <w:sz w:val="24"/>
              </w:rPr>
              <w:t>20％</w:t>
            </w:r>
          </w:p>
        </w:tc>
      </w:tr>
    </w:tbl>
    <w:p w:rsidR="005A474D" w:rsidRPr="005F38D8" w:rsidRDefault="005A474D" w:rsidP="005A474D">
      <w:pPr>
        <w:outlineLvl w:val="0"/>
        <w:rPr>
          <w:rFonts w:ascii="仿宋_GB2312" w:eastAsia="仿宋_GB2312" w:hint="eastAsia"/>
          <w:b/>
          <w:bCs/>
          <w:sz w:val="32"/>
          <w:szCs w:val="32"/>
        </w:rPr>
      </w:pPr>
      <w:r w:rsidRPr="005F38D8">
        <w:rPr>
          <w:rFonts w:ascii="仿宋_GB2312" w:eastAsia="仿宋_GB2312" w:hint="eastAsia"/>
          <w:b/>
          <w:bCs/>
          <w:sz w:val="32"/>
          <w:szCs w:val="32"/>
        </w:rPr>
        <w:lastRenderedPageBreak/>
        <w:t>四、鉴定要求</w:t>
      </w:r>
    </w:p>
    <w:p w:rsidR="005A474D" w:rsidRPr="005F38D8" w:rsidRDefault="005A474D" w:rsidP="005A474D">
      <w:pPr>
        <w:outlineLvl w:val="0"/>
        <w:rPr>
          <w:rFonts w:ascii="仿宋_GB2312" w:eastAsia="仿宋_GB2312" w:hint="eastAsia"/>
          <w:bCs/>
          <w:sz w:val="32"/>
          <w:szCs w:val="32"/>
        </w:rPr>
      </w:pPr>
      <w:r w:rsidRPr="005F38D8">
        <w:rPr>
          <w:rFonts w:ascii="仿宋_GB2312" w:eastAsia="仿宋_GB2312" w:hint="eastAsia"/>
          <w:bCs/>
          <w:sz w:val="32"/>
          <w:szCs w:val="32"/>
        </w:rPr>
        <w:t>（一）申报条件</w:t>
      </w:r>
    </w:p>
    <w:p w:rsidR="005A474D" w:rsidRPr="005F38D8" w:rsidRDefault="005A474D" w:rsidP="005A474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38D8">
        <w:rPr>
          <w:rFonts w:ascii="仿宋_GB2312" w:eastAsia="仿宋_GB2312" w:hint="eastAsia"/>
          <w:sz w:val="32"/>
          <w:szCs w:val="32"/>
        </w:rPr>
        <w:t>达到法定劳动年龄，具有相应技能的劳动者均可申报。</w:t>
      </w:r>
    </w:p>
    <w:p w:rsidR="005A474D" w:rsidRPr="005F38D8" w:rsidRDefault="005A474D" w:rsidP="005A474D">
      <w:pPr>
        <w:outlineLvl w:val="0"/>
        <w:rPr>
          <w:rFonts w:ascii="仿宋_GB2312" w:eastAsia="仿宋_GB2312" w:hint="eastAsia"/>
          <w:bCs/>
          <w:sz w:val="32"/>
          <w:szCs w:val="32"/>
        </w:rPr>
      </w:pPr>
      <w:r w:rsidRPr="005F38D8">
        <w:rPr>
          <w:rFonts w:ascii="仿宋_GB2312" w:eastAsia="仿宋_GB2312" w:hint="eastAsia"/>
          <w:bCs/>
          <w:sz w:val="32"/>
          <w:szCs w:val="32"/>
        </w:rPr>
        <w:t>（二）考评员构成</w:t>
      </w:r>
    </w:p>
    <w:p w:rsidR="005A474D" w:rsidRPr="005F38D8" w:rsidRDefault="005A474D" w:rsidP="005A474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F38D8">
        <w:rPr>
          <w:rFonts w:ascii="仿宋_GB2312" w:eastAsia="仿宋_GB2312" w:hAnsi="宋体" w:hint="eastAsia"/>
          <w:sz w:val="32"/>
          <w:szCs w:val="32"/>
        </w:rPr>
        <w:t>考评员应具备</w:t>
      </w:r>
      <w:r>
        <w:rPr>
          <w:rFonts w:ascii="仿宋_GB2312" w:eastAsia="仿宋_GB2312" w:hint="eastAsia"/>
          <w:sz w:val="32"/>
          <w:szCs w:val="32"/>
        </w:rPr>
        <w:t>化橘红</w:t>
      </w:r>
      <w:r w:rsidRPr="005F38D8">
        <w:rPr>
          <w:rFonts w:ascii="仿宋_GB2312" w:eastAsia="仿宋_GB2312" w:hint="eastAsia"/>
          <w:sz w:val="32"/>
          <w:szCs w:val="32"/>
        </w:rPr>
        <w:t>栽培的</w:t>
      </w:r>
      <w:r>
        <w:rPr>
          <w:rFonts w:ascii="仿宋_GB2312" w:eastAsia="仿宋_GB2312" w:hint="eastAsia"/>
          <w:sz w:val="32"/>
          <w:szCs w:val="32"/>
        </w:rPr>
        <w:t>专业</w:t>
      </w:r>
      <w:r w:rsidRPr="005F38D8">
        <w:rPr>
          <w:rFonts w:ascii="仿宋_GB2312" w:eastAsia="仿宋_GB2312" w:hAnsi="宋体" w:hint="eastAsia"/>
          <w:sz w:val="32"/>
          <w:szCs w:val="32"/>
        </w:rPr>
        <w:t>知识及实际操作经验；每个考评组中不少于3名考评员。</w:t>
      </w:r>
    </w:p>
    <w:p w:rsidR="005A474D" w:rsidRPr="005F38D8" w:rsidRDefault="005A474D" w:rsidP="005A474D">
      <w:pPr>
        <w:outlineLvl w:val="0"/>
        <w:rPr>
          <w:rFonts w:ascii="仿宋_GB2312" w:eastAsia="仿宋_GB2312" w:hint="eastAsia"/>
          <w:bCs/>
          <w:sz w:val="32"/>
          <w:szCs w:val="32"/>
        </w:rPr>
      </w:pPr>
      <w:r w:rsidRPr="005F38D8">
        <w:rPr>
          <w:rFonts w:ascii="仿宋_GB2312" w:eastAsia="仿宋_GB2312" w:hint="eastAsia"/>
          <w:bCs/>
          <w:sz w:val="32"/>
          <w:szCs w:val="32"/>
        </w:rPr>
        <w:t>（三）鉴定方式和鉴定时间</w:t>
      </w:r>
    </w:p>
    <w:p w:rsidR="005A474D" w:rsidRDefault="005A474D" w:rsidP="005A474D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技能操作考核采取实际操作考核。技能操作考核时间不少于60min。</w:t>
      </w:r>
    </w:p>
    <w:p w:rsidR="005A474D" w:rsidRPr="005F38D8" w:rsidRDefault="005A474D" w:rsidP="005A474D">
      <w:pPr>
        <w:outlineLvl w:val="0"/>
        <w:rPr>
          <w:rFonts w:ascii="仿宋_GB2312" w:eastAsia="仿宋_GB2312" w:hint="eastAsia"/>
          <w:bCs/>
          <w:sz w:val="32"/>
          <w:szCs w:val="32"/>
        </w:rPr>
      </w:pPr>
      <w:r w:rsidRPr="005F38D8">
        <w:rPr>
          <w:rFonts w:ascii="仿宋_GB2312" w:eastAsia="仿宋_GB2312" w:hint="eastAsia"/>
          <w:sz w:val="32"/>
          <w:szCs w:val="32"/>
        </w:rPr>
        <w:t>（四）鉴定场地设备要求</w:t>
      </w:r>
    </w:p>
    <w:p w:rsidR="005A474D" w:rsidRDefault="005A474D" w:rsidP="005A474D">
      <w:pPr>
        <w:ind w:firstLineChars="200" w:firstLine="640"/>
      </w:pPr>
      <w:r w:rsidRPr="005F38D8">
        <w:rPr>
          <w:rFonts w:ascii="仿宋_GB2312" w:eastAsia="仿宋_GB2312" w:hint="eastAsia"/>
          <w:bCs/>
          <w:sz w:val="32"/>
          <w:szCs w:val="32"/>
        </w:rPr>
        <w:t>考场面积不小于100平方，</w:t>
      </w:r>
      <w:r>
        <w:rPr>
          <w:rFonts w:ascii="仿宋_GB2312" w:eastAsia="仿宋_GB2312" w:hint="eastAsia"/>
          <w:bCs/>
          <w:sz w:val="32"/>
          <w:szCs w:val="32"/>
        </w:rPr>
        <w:t>取水取电和</w:t>
      </w:r>
      <w:r w:rsidRPr="005F38D8">
        <w:rPr>
          <w:rFonts w:ascii="仿宋_GB2312" w:eastAsia="仿宋_GB2312" w:hint="eastAsia"/>
          <w:bCs/>
          <w:sz w:val="32"/>
          <w:szCs w:val="32"/>
        </w:rPr>
        <w:t>灌溉方便，土壤适宜种植</w:t>
      </w:r>
      <w:r>
        <w:rPr>
          <w:rFonts w:ascii="仿宋_GB2312" w:eastAsia="仿宋_GB2312" w:hint="eastAsia"/>
          <w:sz w:val="32"/>
          <w:szCs w:val="32"/>
        </w:rPr>
        <w:t>化橘红果株</w:t>
      </w:r>
      <w:r w:rsidRPr="005F38D8">
        <w:rPr>
          <w:rFonts w:ascii="仿宋_GB2312" w:eastAsia="仿宋_GB2312" w:hint="eastAsia"/>
          <w:bCs/>
          <w:sz w:val="32"/>
          <w:szCs w:val="32"/>
        </w:rPr>
        <w:t>。</w:t>
      </w:r>
    </w:p>
    <w:p w:rsidR="0027596D" w:rsidRDefault="0027596D" w:rsidP="005A474D">
      <w:bookmarkStart w:id="0" w:name="_GoBack"/>
      <w:bookmarkEnd w:id="0"/>
    </w:p>
    <w:sectPr w:rsidR="0027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74" w:rsidRDefault="00D76D74" w:rsidP="005A474D">
      <w:r>
        <w:separator/>
      </w:r>
    </w:p>
  </w:endnote>
  <w:endnote w:type="continuationSeparator" w:id="0">
    <w:p w:rsidR="00D76D74" w:rsidRDefault="00D76D74" w:rsidP="005A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74" w:rsidRDefault="00D76D74" w:rsidP="005A474D">
      <w:r>
        <w:separator/>
      </w:r>
    </w:p>
  </w:footnote>
  <w:footnote w:type="continuationSeparator" w:id="0">
    <w:p w:rsidR="00D76D74" w:rsidRDefault="00D76D74" w:rsidP="005A4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2"/>
    <w:rsid w:val="0027596D"/>
    <w:rsid w:val="002E2AA2"/>
    <w:rsid w:val="005A474D"/>
    <w:rsid w:val="00D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 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2017-08-31T02:41:00Z</dcterms:created>
  <dcterms:modified xsi:type="dcterms:W3CDTF">2017-08-31T02:42:00Z</dcterms:modified>
</cp:coreProperties>
</file>