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ind w:left="0" w:leftChars="0"/>
        <w:jc w:val="left"/>
        <w:textAlignment w:val="auto"/>
        <w:outlineLvl w:val="9"/>
        <w:rPr>
          <w:rFonts w:hint="eastAsia" w:ascii="黑体" w:hAnsi="黑体" w:eastAsia="黑体" w:cs="黑体"/>
          <w:bCs/>
          <w:sz w:val="32"/>
          <w:szCs w:val="24"/>
          <w:lang w:val="en-US" w:eastAsia="zh-CN" w:bidi="ar-SA"/>
        </w:rPr>
      </w:pPr>
      <w:r>
        <w:rPr>
          <w:rFonts w:hint="eastAsia" w:ascii="黑体" w:hAnsi="黑体" w:eastAsia="黑体" w:cs="黑体"/>
          <w:bCs/>
          <w:sz w:val="32"/>
          <w:szCs w:val="24"/>
          <w:lang w:val="en-US" w:eastAsia="zh-CN" w:bidi="ar-SA"/>
        </w:rPr>
        <w:t>附件</w:t>
      </w:r>
      <w:r>
        <w:rPr>
          <w:rFonts w:hint="default" w:ascii="Times New Roman" w:hAnsi="Times New Roman" w:eastAsia="黑体" w:cs="Times New Roman"/>
          <w:bCs/>
          <w:sz w:val="32"/>
          <w:szCs w:val="24"/>
          <w:lang w:val="en-US" w:eastAsia="zh-CN" w:bidi="ar-SA"/>
        </w:rPr>
        <w:t>6</w:t>
      </w:r>
    </w:p>
    <w:p>
      <w:pPr>
        <w:keepNext w:val="0"/>
        <w:keepLines w:val="0"/>
        <w:pageBreakBefore w:val="0"/>
        <w:widowControl w:val="0"/>
        <w:kinsoku/>
        <w:wordWrap/>
        <w:overflowPunct/>
        <w:topLinePunct w:val="0"/>
        <w:autoSpaceDE/>
        <w:autoSpaceDN/>
        <w:bidi w:val="0"/>
        <w:adjustRightInd/>
        <w:snapToGrid/>
        <w:spacing w:before="229" w:beforeLines="50" w:after="229" w:afterLines="50" w:line="540" w:lineRule="exact"/>
        <w:ind w:left="0" w:leftChars="0" w:right="0" w:rightChars="0" w:firstLine="0" w:firstLineChars="0"/>
        <w:jc w:val="center"/>
        <w:textAlignment w:val="auto"/>
        <w:outlineLvl w:val="9"/>
        <w:rPr>
          <w:rFonts w:hint="eastAsia" w:ascii="Times New Roman" w:hAnsi="Times New Roman" w:eastAsia="仿宋_GB2312"/>
          <w:b/>
          <w:bCs w:val="0"/>
          <w:sz w:val="32"/>
          <w:szCs w:val="32"/>
          <w:lang w:val="en-US" w:eastAsia="zh-CN"/>
        </w:rPr>
      </w:pPr>
      <w:bookmarkStart w:id="0" w:name="_GoBack"/>
      <w:r>
        <w:rPr>
          <w:rFonts w:hint="eastAsia" w:ascii="创艺简标宋" w:hAnsi="创艺简标宋" w:eastAsia="创艺简标宋" w:cs="创艺简标宋"/>
          <w:b w:val="0"/>
          <w:bCs w:val="0"/>
          <w:kern w:val="2"/>
          <w:sz w:val="40"/>
          <w:szCs w:val="40"/>
          <w:lang w:val="en-US" w:eastAsia="zh-CN" w:bidi="ar-SA"/>
        </w:rPr>
        <w:t>广东省创业孵化示范基地复评指标表</w:t>
      </w:r>
    </w:p>
    <w:bookmarkEnd w:id="0"/>
    <w:tbl>
      <w:tblPr>
        <w:tblStyle w:val="4"/>
        <w:tblW w:w="9108" w:type="dxa"/>
        <w:jc w:val="center"/>
        <w:tblInd w:w="-34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323"/>
        <w:gridCol w:w="831"/>
        <w:gridCol w:w="6114"/>
        <w:gridCol w:w="8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jc w:val="center"/>
        </w:trPr>
        <w:tc>
          <w:tcPr>
            <w:tcW w:w="13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default" w:ascii="Times New Roman" w:hAnsi="Times New Roman" w:eastAsia="仿宋_GB2312" w:cs="Times New Roman"/>
                <w:b/>
                <w:i w:val="0"/>
                <w:color w:val="000000"/>
                <w:sz w:val="24"/>
                <w:szCs w:val="24"/>
                <w:u w:val="none"/>
              </w:rPr>
            </w:pPr>
            <w:r>
              <w:rPr>
                <w:rFonts w:hint="default" w:ascii="Times New Roman" w:hAnsi="Times New Roman" w:eastAsia="仿宋_GB2312" w:cs="Times New Roman"/>
                <w:b/>
                <w:i w:val="0"/>
                <w:color w:val="000000"/>
                <w:kern w:val="0"/>
                <w:sz w:val="24"/>
                <w:szCs w:val="24"/>
                <w:u w:val="none"/>
                <w:lang w:val="en-US" w:eastAsia="zh-CN" w:bidi="ar"/>
              </w:rPr>
              <w:t>类别</w:t>
            </w:r>
          </w:p>
        </w:tc>
        <w:tc>
          <w:tcPr>
            <w:tcW w:w="8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default" w:ascii="Times New Roman" w:hAnsi="Times New Roman" w:eastAsia="仿宋_GB2312" w:cs="Times New Roman"/>
                <w:b/>
                <w:i w:val="0"/>
                <w:color w:val="000000"/>
                <w:sz w:val="24"/>
                <w:szCs w:val="24"/>
                <w:u w:val="none"/>
              </w:rPr>
            </w:pPr>
            <w:r>
              <w:rPr>
                <w:rFonts w:hint="default" w:ascii="Times New Roman" w:hAnsi="Times New Roman" w:eastAsia="仿宋_GB2312" w:cs="Times New Roman"/>
                <w:b/>
                <w:i w:val="0"/>
                <w:color w:val="000000"/>
                <w:kern w:val="0"/>
                <w:sz w:val="24"/>
                <w:szCs w:val="24"/>
                <w:u w:val="none"/>
                <w:lang w:val="en-US" w:eastAsia="zh-CN" w:bidi="ar"/>
              </w:rPr>
              <w:t>序号</w:t>
            </w:r>
          </w:p>
        </w:tc>
        <w:tc>
          <w:tcPr>
            <w:tcW w:w="61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default" w:ascii="Times New Roman" w:hAnsi="Times New Roman" w:eastAsia="仿宋_GB2312" w:cs="Times New Roman"/>
                <w:b/>
                <w:i w:val="0"/>
                <w:color w:val="000000"/>
                <w:sz w:val="24"/>
                <w:szCs w:val="24"/>
                <w:u w:val="none"/>
              </w:rPr>
            </w:pPr>
            <w:r>
              <w:rPr>
                <w:rFonts w:hint="default" w:ascii="Times New Roman" w:hAnsi="Times New Roman" w:eastAsia="仿宋_GB2312" w:cs="Times New Roman"/>
                <w:b/>
                <w:i w:val="0"/>
                <w:color w:val="000000"/>
                <w:kern w:val="0"/>
                <w:sz w:val="24"/>
                <w:szCs w:val="24"/>
                <w:u w:val="none"/>
                <w:lang w:val="en-US" w:eastAsia="zh-CN" w:bidi="ar"/>
              </w:rPr>
              <w:t>具体指标</w:t>
            </w:r>
          </w:p>
        </w:tc>
        <w:tc>
          <w:tcPr>
            <w:tcW w:w="8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default" w:ascii="Times New Roman" w:hAnsi="Times New Roman" w:eastAsia="仿宋_GB2312" w:cs="Times New Roman"/>
                <w:b/>
                <w:i w:val="0"/>
                <w:color w:val="000000"/>
                <w:sz w:val="24"/>
                <w:szCs w:val="24"/>
                <w:u w:val="none"/>
              </w:rPr>
            </w:pPr>
            <w:r>
              <w:rPr>
                <w:rFonts w:hint="default" w:ascii="Times New Roman" w:hAnsi="Times New Roman" w:eastAsia="仿宋_GB2312" w:cs="Times New Roman"/>
                <w:b/>
                <w:i w:val="0"/>
                <w:color w:val="000000"/>
                <w:kern w:val="0"/>
                <w:sz w:val="24"/>
                <w:szCs w:val="24"/>
                <w:u w:val="none"/>
                <w:lang w:val="en-US" w:eastAsia="zh-CN" w:bidi="ar"/>
              </w:rPr>
              <w:t>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93" w:hRule="atLeast"/>
          <w:jc w:val="center"/>
        </w:trPr>
        <w:tc>
          <w:tcPr>
            <w:tcW w:w="1323"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基地设施</w:t>
            </w:r>
          </w:p>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和管理</w:t>
            </w:r>
          </w:p>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（23分）</w:t>
            </w:r>
          </w:p>
        </w:tc>
        <w:tc>
          <w:tcPr>
            <w:tcW w:w="831"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w:t>
            </w:r>
          </w:p>
        </w:tc>
        <w:tc>
          <w:tcPr>
            <w:tcW w:w="61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both"/>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可自主支配的孵化场地面积</w:t>
            </w:r>
          </w:p>
        </w:tc>
        <w:tc>
          <w:tcPr>
            <w:tcW w:w="8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53" w:hRule="atLeast"/>
          <w:jc w:val="center"/>
        </w:trPr>
        <w:tc>
          <w:tcPr>
            <w:tcW w:w="1323" w:type="dxa"/>
            <w:vMerge w:val="continue"/>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0" w:lineRule="atLeast"/>
              <w:ind w:left="0" w:leftChars="0" w:right="0" w:rightChars="0" w:firstLine="0" w:firstLineChars="0"/>
              <w:jc w:val="center"/>
              <w:outlineLvl w:val="9"/>
              <w:rPr>
                <w:rFonts w:hint="default" w:ascii="Times New Roman" w:hAnsi="Times New Roman" w:eastAsia="仿宋_GB2312" w:cs="Times New Roman"/>
                <w:i w:val="0"/>
                <w:color w:val="000000"/>
                <w:sz w:val="24"/>
                <w:szCs w:val="24"/>
                <w:u w:val="none"/>
              </w:rPr>
            </w:pPr>
          </w:p>
        </w:tc>
        <w:tc>
          <w:tcPr>
            <w:tcW w:w="831"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w:t>
            </w:r>
          </w:p>
        </w:tc>
        <w:tc>
          <w:tcPr>
            <w:tcW w:w="61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both"/>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在孵实体使用的场地(含公共服务场地)占可自主支配的孵化场地面积的比例</w:t>
            </w:r>
          </w:p>
        </w:tc>
        <w:tc>
          <w:tcPr>
            <w:tcW w:w="8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8" w:hRule="atLeast"/>
          <w:jc w:val="center"/>
        </w:trPr>
        <w:tc>
          <w:tcPr>
            <w:tcW w:w="1323" w:type="dxa"/>
            <w:vMerge w:val="continue"/>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0" w:lineRule="atLeast"/>
              <w:ind w:left="0" w:leftChars="0" w:right="0" w:rightChars="0" w:firstLine="0" w:firstLineChars="0"/>
              <w:jc w:val="center"/>
              <w:outlineLvl w:val="9"/>
              <w:rPr>
                <w:rFonts w:hint="default" w:ascii="Times New Roman" w:hAnsi="Times New Roman" w:eastAsia="仿宋_GB2312" w:cs="Times New Roman"/>
                <w:i w:val="0"/>
                <w:color w:val="000000"/>
                <w:sz w:val="24"/>
                <w:szCs w:val="24"/>
                <w:u w:val="none"/>
              </w:rPr>
            </w:pPr>
          </w:p>
        </w:tc>
        <w:tc>
          <w:tcPr>
            <w:tcW w:w="831"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w:t>
            </w:r>
          </w:p>
        </w:tc>
        <w:tc>
          <w:tcPr>
            <w:tcW w:w="61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both"/>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孵化场所的集中程度</w:t>
            </w:r>
          </w:p>
        </w:tc>
        <w:tc>
          <w:tcPr>
            <w:tcW w:w="8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53" w:hRule="atLeast"/>
          <w:jc w:val="center"/>
        </w:trPr>
        <w:tc>
          <w:tcPr>
            <w:tcW w:w="1323" w:type="dxa"/>
            <w:vMerge w:val="continue"/>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0" w:lineRule="atLeast"/>
              <w:ind w:left="0" w:leftChars="0" w:right="0" w:rightChars="0" w:firstLine="0" w:firstLineChars="0"/>
              <w:jc w:val="center"/>
              <w:outlineLvl w:val="9"/>
              <w:rPr>
                <w:rFonts w:hint="default" w:ascii="Times New Roman" w:hAnsi="Times New Roman" w:eastAsia="仿宋_GB2312" w:cs="Times New Roman"/>
                <w:i w:val="0"/>
                <w:color w:val="000000"/>
                <w:sz w:val="24"/>
                <w:szCs w:val="24"/>
                <w:u w:val="none"/>
              </w:rPr>
            </w:pPr>
          </w:p>
        </w:tc>
        <w:tc>
          <w:tcPr>
            <w:tcW w:w="831"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w:t>
            </w:r>
          </w:p>
        </w:tc>
        <w:tc>
          <w:tcPr>
            <w:tcW w:w="61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both"/>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公共服务设施完善程度</w:t>
            </w:r>
          </w:p>
        </w:tc>
        <w:tc>
          <w:tcPr>
            <w:tcW w:w="8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8" w:hRule="atLeast"/>
          <w:jc w:val="center"/>
        </w:trPr>
        <w:tc>
          <w:tcPr>
            <w:tcW w:w="1323" w:type="dxa"/>
            <w:vMerge w:val="continue"/>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0" w:lineRule="atLeast"/>
              <w:ind w:left="0" w:leftChars="0" w:right="0" w:rightChars="0" w:firstLine="0" w:firstLineChars="0"/>
              <w:jc w:val="center"/>
              <w:outlineLvl w:val="9"/>
              <w:rPr>
                <w:rFonts w:hint="default" w:ascii="Times New Roman" w:hAnsi="Times New Roman" w:eastAsia="仿宋_GB2312" w:cs="Times New Roman"/>
                <w:i w:val="0"/>
                <w:color w:val="000000"/>
                <w:sz w:val="24"/>
                <w:szCs w:val="24"/>
                <w:u w:val="none"/>
              </w:rPr>
            </w:pPr>
          </w:p>
        </w:tc>
        <w:tc>
          <w:tcPr>
            <w:tcW w:w="831"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5</w:t>
            </w:r>
          </w:p>
        </w:tc>
        <w:tc>
          <w:tcPr>
            <w:tcW w:w="61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both"/>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基地管理制度、运行机制完善程度</w:t>
            </w:r>
          </w:p>
        </w:tc>
        <w:tc>
          <w:tcPr>
            <w:tcW w:w="8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8" w:hRule="atLeast"/>
          <w:jc w:val="center"/>
        </w:trPr>
        <w:tc>
          <w:tcPr>
            <w:tcW w:w="1323" w:type="dxa"/>
            <w:vMerge w:val="continue"/>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0" w:lineRule="atLeast"/>
              <w:ind w:left="0" w:leftChars="0" w:right="0" w:rightChars="0" w:firstLine="0" w:firstLineChars="0"/>
              <w:jc w:val="center"/>
              <w:outlineLvl w:val="9"/>
              <w:rPr>
                <w:rFonts w:hint="default" w:ascii="Times New Roman" w:hAnsi="Times New Roman" w:eastAsia="仿宋_GB2312" w:cs="Times New Roman"/>
                <w:i w:val="0"/>
                <w:color w:val="000000"/>
                <w:sz w:val="24"/>
                <w:szCs w:val="24"/>
                <w:u w:val="none"/>
              </w:rPr>
            </w:pPr>
          </w:p>
        </w:tc>
        <w:tc>
          <w:tcPr>
            <w:tcW w:w="831"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6</w:t>
            </w:r>
          </w:p>
        </w:tc>
        <w:tc>
          <w:tcPr>
            <w:tcW w:w="61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both"/>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基地日常统计报表、材料上报的准确性和时效性</w:t>
            </w:r>
          </w:p>
        </w:tc>
        <w:tc>
          <w:tcPr>
            <w:tcW w:w="8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8" w:hRule="atLeast"/>
          <w:jc w:val="center"/>
        </w:trPr>
        <w:tc>
          <w:tcPr>
            <w:tcW w:w="1323" w:type="dxa"/>
            <w:vMerge w:val="continue"/>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0" w:lineRule="atLeast"/>
              <w:ind w:left="0" w:leftChars="0" w:right="0" w:rightChars="0" w:firstLine="0" w:firstLineChars="0"/>
              <w:jc w:val="center"/>
              <w:outlineLvl w:val="9"/>
              <w:rPr>
                <w:rFonts w:hint="default" w:ascii="Times New Roman" w:hAnsi="Times New Roman" w:eastAsia="仿宋_GB2312" w:cs="Times New Roman"/>
                <w:i w:val="0"/>
                <w:color w:val="000000"/>
                <w:sz w:val="24"/>
                <w:szCs w:val="24"/>
                <w:u w:val="none"/>
              </w:rPr>
            </w:pPr>
          </w:p>
        </w:tc>
        <w:tc>
          <w:tcPr>
            <w:tcW w:w="831"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7</w:t>
            </w:r>
          </w:p>
        </w:tc>
        <w:tc>
          <w:tcPr>
            <w:tcW w:w="61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both"/>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服务管理团队情况</w:t>
            </w:r>
          </w:p>
        </w:tc>
        <w:tc>
          <w:tcPr>
            <w:tcW w:w="8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8" w:hRule="atLeast"/>
          <w:jc w:val="center"/>
        </w:trPr>
        <w:tc>
          <w:tcPr>
            <w:tcW w:w="132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服务能力（39分）</w:t>
            </w:r>
          </w:p>
        </w:tc>
        <w:tc>
          <w:tcPr>
            <w:tcW w:w="831"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8</w:t>
            </w:r>
          </w:p>
        </w:tc>
        <w:tc>
          <w:tcPr>
            <w:tcW w:w="61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both"/>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聘用创业导师情况</w:t>
            </w:r>
          </w:p>
        </w:tc>
        <w:tc>
          <w:tcPr>
            <w:tcW w:w="8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93" w:hRule="atLeast"/>
          <w:jc w:val="center"/>
        </w:trPr>
        <w:tc>
          <w:tcPr>
            <w:tcW w:w="132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0" w:lineRule="atLeast"/>
              <w:ind w:left="0" w:leftChars="0" w:right="0" w:rightChars="0" w:firstLine="0" w:firstLineChars="0"/>
              <w:jc w:val="center"/>
              <w:outlineLvl w:val="9"/>
              <w:rPr>
                <w:rFonts w:hint="default" w:ascii="Times New Roman" w:hAnsi="Times New Roman" w:eastAsia="仿宋_GB2312" w:cs="Times New Roman"/>
                <w:i w:val="0"/>
                <w:color w:val="000000"/>
                <w:sz w:val="24"/>
                <w:szCs w:val="24"/>
                <w:u w:val="none"/>
              </w:rPr>
            </w:pPr>
          </w:p>
        </w:tc>
        <w:tc>
          <w:tcPr>
            <w:tcW w:w="831"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9</w:t>
            </w:r>
          </w:p>
        </w:tc>
        <w:tc>
          <w:tcPr>
            <w:tcW w:w="61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both"/>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引入或战略合作的服务机构情况</w:t>
            </w:r>
          </w:p>
        </w:tc>
        <w:tc>
          <w:tcPr>
            <w:tcW w:w="8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93" w:hRule="atLeast"/>
          <w:jc w:val="center"/>
        </w:trPr>
        <w:tc>
          <w:tcPr>
            <w:tcW w:w="132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0" w:lineRule="atLeast"/>
              <w:ind w:left="0" w:leftChars="0" w:right="0" w:rightChars="0" w:firstLine="0" w:firstLineChars="0"/>
              <w:jc w:val="center"/>
              <w:outlineLvl w:val="9"/>
              <w:rPr>
                <w:rFonts w:hint="default" w:ascii="Times New Roman" w:hAnsi="Times New Roman" w:eastAsia="仿宋_GB2312" w:cs="Times New Roman"/>
                <w:i w:val="0"/>
                <w:color w:val="000000"/>
                <w:sz w:val="24"/>
                <w:szCs w:val="24"/>
                <w:u w:val="none"/>
              </w:rPr>
            </w:pPr>
          </w:p>
        </w:tc>
        <w:tc>
          <w:tcPr>
            <w:tcW w:w="831"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10</w:t>
            </w:r>
          </w:p>
        </w:tc>
        <w:tc>
          <w:tcPr>
            <w:tcW w:w="61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both"/>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提供具体服务项目情况</w:t>
            </w:r>
          </w:p>
        </w:tc>
        <w:tc>
          <w:tcPr>
            <w:tcW w:w="8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8" w:hRule="atLeast"/>
          <w:jc w:val="center"/>
        </w:trPr>
        <w:tc>
          <w:tcPr>
            <w:tcW w:w="132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0" w:lineRule="atLeast"/>
              <w:ind w:left="0" w:leftChars="0" w:right="0" w:rightChars="0" w:firstLine="0" w:firstLineChars="0"/>
              <w:jc w:val="center"/>
              <w:outlineLvl w:val="9"/>
              <w:rPr>
                <w:rFonts w:hint="default" w:ascii="Times New Roman" w:hAnsi="Times New Roman" w:eastAsia="仿宋_GB2312" w:cs="Times New Roman"/>
                <w:i w:val="0"/>
                <w:color w:val="000000"/>
                <w:sz w:val="24"/>
                <w:szCs w:val="24"/>
                <w:u w:val="none"/>
              </w:rPr>
            </w:pPr>
          </w:p>
        </w:tc>
        <w:tc>
          <w:tcPr>
            <w:tcW w:w="831"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11</w:t>
            </w:r>
          </w:p>
        </w:tc>
        <w:tc>
          <w:tcPr>
            <w:tcW w:w="61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both"/>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开展创业培训情况</w:t>
            </w:r>
          </w:p>
        </w:tc>
        <w:tc>
          <w:tcPr>
            <w:tcW w:w="8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8" w:hRule="atLeast"/>
          <w:jc w:val="center"/>
        </w:trPr>
        <w:tc>
          <w:tcPr>
            <w:tcW w:w="132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0" w:lineRule="atLeast"/>
              <w:ind w:left="0" w:leftChars="0" w:right="0" w:rightChars="0" w:firstLine="0" w:firstLineChars="0"/>
              <w:jc w:val="center"/>
              <w:outlineLvl w:val="9"/>
              <w:rPr>
                <w:rFonts w:hint="default" w:ascii="Times New Roman" w:hAnsi="Times New Roman" w:eastAsia="仿宋_GB2312" w:cs="Times New Roman"/>
                <w:i w:val="0"/>
                <w:color w:val="000000"/>
                <w:sz w:val="24"/>
                <w:szCs w:val="24"/>
                <w:u w:val="none"/>
              </w:rPr>
            </w:pPr>
          </w:p>
        </w:tc>
        <w:tc>
          <w:tcPr>
            <w:tcW w:w="831"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12</w:t>
            </w:r>
          </w:p>
        </w:tc>
        <w:tc>
          <w:tcPr>
            <w:tcW w:w="61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both"/>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主办各类创业项目展示、项目路演、创业大赛等创业活动情况</w:t>
            </w:r>
          </w:p>
        </w:tc>
        <w:tc>
          <w:tcPr>
            <w:tcW w:w="8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93" w:hRule="atLeast"/>
          <w:jc w:val="center"/>
        </w:trPr>
        <w:tc>
          <w:tcPr>
            <w:tcW w:w="132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0" w:lineRule="atLeast"/>
              <w:ind w:left="0" w:leftChars="0" w:right="0" w:rightChars="0" w:firstLine="0" w:firstLineChars="0"/>
              <w:jc w:val="center"/>
              <w:outlineLvl w:val="9"/>
              <w:rPr>
                <w:rFonts w:hint="default" w:ascii="Times New Roman" w:hAnsi="Times New Roman" w:eastAsia="仿宋_GB2312" w:cs="Times New Roman"/>
                <w:i w:val="0"/>
                <w:color w:val="000000"/>
                <w:sz w:val="24"/>
                <w:szCs w:val="24"/>
                <w:u w:val="none"/>
              </w:rPr>
            </w:pPr>
          </w:p>
        </w:tc>
        <w:tc>
          <w:tcPr>
            <w:tcW w:w="831"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13</w:t>
            </w:r>
          </w:p>
        </w:tc>
        <w:tc>
          <w:tcPr>
            <w:tcW w:w="61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both"/>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宣传人社部门创业扶持政策、协助办理一次性创业资助等补贴申领情况</w:t>
            </w:r>
          </w:p>
        </w:tc>
        <w:tc>
          <w:tcPr>
            <w:tcW w:w="8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23" w:hRule="atLeast"/>
          <w:jc w:val="center"/>
        </w:trPr>
        <w:tc>
          <w:tcPr>
            <w:tcW w:w="132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0" w:lineRule="atLeast"/>
              <w:ind w:left="0" w:leftChars="0" w:right="0" w:rightChars="0" w:firstLine="0" w:firstLineChars="0"/>
              <w:jc w:val="center"/>
              <w:outlineLvl w:val="9"/>
              <w:rPr>
                <w:rFonts w:hint="default" w:ascii="Times New Roman" w:hAnsi="Times New Roman" w:eastAsia="仿宋_GB2312" w:cs="Times New Roman"/>
                <w:i w:val="0"/>
                <w:color w:val="000000"/>
                <w:sz w:val="24"/>
                <w:szCs w:val="24"/>
                <w:u w:val="none"/>
              </w:rPr>
            </w:pPr>
          </w:p>
        </w:tc>
        <w:tc>
          <w:tcPr>
            <w:tcW w:w="831"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14</w:t>
            </w:r>
          </w:p>
        </w:tc>
        <w:tc>
          <w:tcPr>
            <w:tcW w:w="61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both"/>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宣传发动在孵企业参加初创企业经营者素质提升培训情况</w:t>
            </w:r>
          </w:p>
        </w:tc>
        <w:tc>
          <w:tcPr>
            <w:tcW w:w="8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23" w:hRule="atLeast"/>
          <w:jc w:val="center"/>
        </w:trPr>
        <w:tc>
          <w:tcPr>
            <w:tcW w:w="132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0" w:lineRule="atLeast"/>
              <w:ind w:left="0" w:leftChars="0" w:right="0" w:rightChars="0" w:firstLine="0" w:firstLineChars="0"/>
              <w:jc w:val="center"/>
              <w:outlineLvl w:val="9"/>
              <w:rPr>
                <w:rFonts w:hint="default" w:ascii="Times New Roman" w:hAnsi="Times New Roman" w:eastAsia="仿宋_GB2312" w:cs="Times New Roman"/>
                <w:i w:val="0"/>
                <w:color w:val="000000"/>
                <w:sz w:val="24"/>
                <w:szCs w:val="24"/>
                <w:u w:val="none"/>
              </w:rPr>
            </w:pPr>
          </w:p>
        </w:tc>
        <w:tc>
          <w:tcPr>
            <w:tcW w:w="831"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15</w:t>
            </w:r>
          </w:p>
        </w:tc>
        <w:tc>
          <w:tcPr>
            <w:tcW w:w="61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both"/>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宣传发动在孵实体参加“众创杯”创新创业大赛情况</w:t>
            </w:r>
          </w:p>
        </w:tc>
        <w:tc>
          <w:tcPr>
            <w:tcW w:w="8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8" w:hRule="atLeast"/>
          <w:jc w:val="center"/>
        </w:trPr>
        <w:tc>
          <w:tcPr>
            <w:tcW w:w="132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0" w:lineRule="atLeast"/>
              <w:ind w:left="0" w:leftChars="0" w:right="0" w:rightChars="0" w:firstLine="0" w:firstLineChars="0"/>
              <w:jc w:val="center"/>
              <w:outlineLvl w:val="9"/>
              <w:rPr>
                <w:rFonts w:hint="default" w:ascii="Times New Roman" w:hAnsi="Times New Roman" w:eastAsia="仿宋_GB2312" w:cs="Times New Roman"/>
                <w:i w:val="0"/>
                <w:color w:val="000000"/>
                <w:sz w:val="24"/>
                <w:szCs w:val="24"/>
                <w:u w:val="none"/>
              </w:rPr>
            </w:pPr>
          </w:p>
        </w:tc>
        <w:tc>
          <w:tcPr>
            <w:tcW w:w="831"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16</w:t>
            </w:r>
          </w:p>
        </w:tc>
        <w:tc>
          <w:tcPr>
            <w:tcW w:w="61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both"/>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参与配合各级人社部门开展的其他活动情况</w:t>
            </w:r>
          </w:p>
        </w:tc>
        <w:tc>
          <w:tcPr>
            <w:tcW w:w="8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23" w:hRule="atLeast"/>
          <w:jc w:val="center"/>
        </w:trPr>
        <w:tc>
          <w:tcPr>
            <w:tcW w:w="1323"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孵化效果（25分）</w:t>
            </w:r>
          </w:p>
        </w:tc>
        <w:tc>
          <w:tcPr>
            <w:tcW w:w="831"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17</w:t>
            </w:r>
          </w:p>
        </w:tc>
        <w:tc>
          <w:tcPr>
            <w:tcW w:w="61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both"/>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在孵创业实体入驻率</w:t>
            </w:r>
          </w:p>
        </w:tc>
        <w:tc>
          <w:tcPr>
            <w:tcW w:w="8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93" w:hRule="atLeast"/>
          <w:jc w:val="center"/>
        </w:trPr>
        <w:tc>
          <w:tcPr>
            <w:tcW w:w="1323" w:type="dxa"/>
            <w:vMerge w:val="continue"/>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0" w:lineRule="atLeast"/>
              <w:ind w:left="0" w:leftChars="0" w:right="0" w:rightChars="0" w:firstLine="0" w:firstLineChars="0"/>
              <w:jc w:val="center"/>
              <w:outlineLvl w:val="9"/>
              <w:rPr>
                <w:rFonts w:hint="default" w:ascii="Times New Roman" w:hAnsi="Times New Roman" w:eastAsia="仿宋_GB2312" w:cs="Times New Roman"/>
                <w:i w:val="0"/>
                <w:color w:val="000000"/>
                <w:sz w:val="24"/>
                <w:szCs w:val="24"/>
                <w:u w:val="none"/>
              </w:rPr>
            </w:pPr>
          </w:p>
        </w:tc>
        <w:tc>
          <w:tcPr>
            <w:tcW w:w="831"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18</w:t>
            </w:r>
          </w:p>
        </w:tc>
        <w:tc>
          <w:tcPr>
            <w:tcW w:w="61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both"/>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在孵创业实体数量</w:t>
            </w:r>
          </w:p>
        </w:tc>
        <w:tc>
          <w:tcPr>
            <w:tcW w:w="8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8" w:hRule="atLeast"/>
          <w:jc w:val="center"/>
        </w:trPr>
        <w:tc>
          <w:tcPr>
            <w:tcW w:w="1323" w:type="dxa"/>
            <w:vMerge w:val="continue"/>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0" w:lineRule="atLeast"/>
              <w:ind w:left="0" w:leftChars="0" w:right="0" w:rightChars="0" w:firstLine="0" w:firstLineChars="0"/>
              <w:jc w:val="center"/>
              <w:outlineLvl w:val="9"/>
              <w:rPr>
                <w:rFonts w:hint="default" w:ascii="Times New Roman" w:hAnsi="Times New Roman" w:eastAsia="仿宋_GB2312" w:cs="Times New Roman"/>
                <w:i w:val="0"/>
                <w:color w:val="000000"/>
                <w:sz w:val="24"/>
                <w:szCs w:val="24"/>
                <w:u w:val="none"/>
              </w:rPr>
            </w:pPr>
          </w:p>
        </w:tc>
        <w:tc>
          <w:tcPr>
            <w:tcW w:w="831"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19</w:t>
            </w:r>
          </w:p>
        </w:tc>
        <w:tc>
          <w:tcPr>
            <w:tcW w:w="61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both"/>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年度入孵创业实体孵化成功率</w:t>
            </w:r>
          </w:p>
        </w:tc>
        <w:tc>
          <w:tcPr>
            <w:tcW w:w="8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8" w:hRule="atLeast"/>
          <w:jc w:val="center"/>
        </w:trPr>
        <w:tc>
          <w:tcPr>
            <w:tcW w:w="1323" w:type="dxa"/>
            <w:vMerge w:val="continue"/>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0" w:lineRule="atLeast"/>
              <w:ind w:left="0" w:leftChars="0" w:right="0" w:rightChars="0" w:firstLine="0" w:firstLineChars="0"/>
              <w:jc w:val="center"/>
              <w:outlineLvl w:val="9"/>
              <w:rPr>
                <w:rFonts w:hint="default" w:ascii="Times New Roman" w:hAnsi="Times New Roman" w:eastAsia="仿宋_GB2312" w:cs="Times New Roman"/>
                <w:i w:val="0"/>
                <w:color w:val="000000"/>
                <w:sz w:val="24"/>
                <w:szCs w:val="24"/>
                <w:u w:val="none"/>
              </w:rPr>
            </w:pPr>
          </w:p>
        </w:tc>
        <w:tc>
          <w:tcPr>
            <w:tcW w:w="831"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20</w:t>
            </w:r>
          </w:p>
        </w:tc>
        <w:tc>
          <w:tcPr>
            <w:tcW w:w="61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both"/>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职工总人数超过10/20人的近两年在孵创业实体数量</w:t>
            </w:r>
          </w:p>
        </w:tc>
        <w:tc>
          <w:tcPr>
            <w:tcW w:w="8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8" w:hRule="atLeast"/>
          <w:jc w:val="center"/>
        </w:trPr>
        <w:tc>
          <w:tcPr>
            <w:tcW w:w="1323" w:type="dxa"/>
            <w:vMerge w:val="continue"/>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0" w:lineRule="atLeast"/>
              <w:ind w:left="0" w:leftChars="0" w:right="0" w:rightChars="0" w:firstLine="0" w:firstLineChars="0"/>
              <w:jc w:val="center"/>
              <w:outlineLvl w:val="9"/>
              <w:rPr>
                <w:rFonts w:hint="default" w:ascii="Times New Roman" w:hAnsi="Times New Roman" w:eastAsia="仿宋_GB2312" w:cs="Times New Roman"/>
                <w:i w:val="0"/>
                <w:color w:val="000000"/>
                <w:sz w:val="24"/>
                <w:szCs w:val="24"/>
                <w:u w:val="none"/>
              </w:rPr>
            </w:pPr>
          </w:p>
        </w:tc>
        <w:tc>
          <w:tcPr>
            <w:tcW w:w="831"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21</w:t>
            </w:r>
          </w:p>
        </w:tc>
        <w:tc>
          <w:tcPr>
            <w:tcW w:w="61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both"/>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拥有与主营业务相关自主知识产权的近两年在孵创业实体数量</w:t>
            </w:r>
          </w:p>
        </w:tc>
        <w:tc>
          <w:tcPr>
            <w:tcW w:w="8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23" w:hRule="atLeast"/>
          <w:jc w:val="center"/>
        </w:trPr>
        <w:tc>
          <w:tcPr>
            <w:tcW w:w="1323" w:type="dxa"/>
            <w:vMerge w:val="continue"/>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0" w:lineRule="atLeast"/>
              <w:ind w:left="0" w:leftChars="0" w:right="0" w:rightChars="0" w:firstLine="0" w:firstLineChars="0"/>
              <w:jc w:val="center"/>
              <w:outlineLvl w:val="9"/>
              <w:rPr>
                <w:rFonts w:hint="default" w:ascii="Times New Roman" w:hAnsi="Times New Roman" w:eastAsia="仿宋_GB2312" w:cs="Times New Roman"/>
                <w:i w:val="0"/>
                <w:color w:val="000000"/>
                <w:sz w:val="24"/>
                <w:szCs w:val="24"/>
                <w:u w:val="none"/>
              </w:rPr>
            </w:pPr>
          </w:p>
        </w:tc>
        <w:tc>
          <w:tcPr>
            <w:tcW w:w="831"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22</w:t>
            </w:r>
          </w:p>
        </w:tc>
        <w:tc>
          <w:tcPr>
            <w:tcW w:w="61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both"/>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获得投融资超过50/100万元的近两年在孵创业实体数量</w:t>
            </w:r>
          </w:p>
        </w:tc>
        <w:tc>
          <w:tcPr>
            <w:tcW w:w="8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1" w:hRule="atLeast"/>
          <w:jc w:val="center"/>
        </w:trPr>
        <w:tc>
          <w:tcPr>
            <w:tcW w:w="1323" w:type="dxa"/>
            <w:vMerge w:val="continue"/>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0" w:lineRule="atLeast"/>
              <w:ind w:left="0" w:leftChars="0" w:right="0" w:rightChars="0" w:firstLine="0" w:firstLineChars="0"/>
              <w:jc w:val="center"/>
              <w:outlineLvl w:val="9"/>
              <w:rPr>
                <w:rFonts w:hint="default" w:ascii="Times New Roman" w:hAnsi="Times New Roman" w:eastAsia="仿宋_GB2312" w:cs="Times New Roman"/>
                <w:i w:val="0"/>
                <w:color w:val="000000"/>
                <w:sz w:val="24"/>
                <w:szCs w:val="24"/>
                <w:u w:val="none"/>
              </w:rPr>
            </w:pPr>
          </w:p>
        </w:tc>
        <w:tc>
          <w:tcPr>
            <w:tcW w:w="831"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23</w:t>
            </w:r>
          </w:p>
        </w:tc>
        <w:tc>
          <w:tcPr>
            <w:tcW w:w="61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both"/>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获得由政府部门组织的省级以上创业大赛的一、二、三等奖或金银铜奖的近两年在孵创业实体数量</w:t>
            </w:r>
          </w:p>
        </w:tc>
        <w:tc>
          <w:tcPr>
            <w:tcW w:w="8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13" w:hRule="atLeast"/>
          <w:jc w:val="center"/>
        </w:trPr>
        <w:tc>
          <w:tcPr>
            <w:tcW w:w="132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社会贡献（13分）</w:t>
            </w:r>
          </w:p>
        </w:tc>
        <w:tc>
          <w:tcPr>
            <w:tcW w:w="831"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24</w:t>
            </w:r>
          </w:p>
        </w:tc>
        <w:tc>
          <w:tcPr>
            <w:tcW w:w="61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both"/>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在孵创业实体吸纳就业数量</w:t>
            </w:r>
          </w:p>
        </w:tc>
        <w:tc>
          <w:tcPr>
            <w:tcW w:w="8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23" w:hRule="atLeast"/>
          <w:jc w:val="center"/>
        </w:trPr>
        <w:tc>
          <w:tcPr>
            <w:tcW w:w="132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0" w:lineRule="atLeast"/>
              <w:ind w:left="0" w:leftChars="0" w:right="0" w:rightChars="0" w:firstLine="0" w:firstLineChars="0"/>
              <w:jc w:val="center"/>
              <w:outlineLvl w:val="9"/>
              <w:rPr>
                <w:rFonts w:hint="default" w:ascii="Times New Roman" w:hAnsi="Times New Roman" w:eastAsia="仿宋_GB2312" w:cs="Times New Roman"/>
                <w:i w:val="0"/>
                <w:color w:val="000000"/>
                <w:sz w:val="24"/>
                <w:szCs w:val="24"/>
                <w:u w:val="none"/>
              </w:rPr>
            </w:pPr>
          </w:p>
        </w:tc>
        <w:tc>
          <w:tcPr>
            <w:tcW w:w="831"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25</w:t>
            </w:r>
          </w:p>
        </w:tc>
        <w:tc>
          <w:tcPr>
            <w:tcW w:w="61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both"/>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基地获得国家级、省级政府部门授予的社会荣誉数量</w:t>
            </w:r>
          </w:p>
        </w:tc>
        <w:tc>
          <w:tcPr>
            <w:tcW w:w="8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23" w:hRule="atLeast"/>
          <w:jc w:val="center"/>
        </w:trPr>
        <w:tc>
          <w:tcPr>
            <w:tcW w:w="132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0" w:lineRule="atLeast"/>
              <w:ind w:left="0" w:leftChars="0" w:right="0" w:rightChars="0" w:firstLine="0" w:firstLineChars="0"/>
              <w:jc w:val="center"/>
              <w:outlineLvl w:val="9"/>
              <w:rPr>
                <w:rFonts w:hint="default" w:ascii="Times New Roman" w:hAnsi="Times New Roman" w:eastAsia="仿宋_GB2312" w:cs="Times New Roman"/>
                <w:i w:val="0"/>
                <w:color w:val="000000"/>
                <w:sz w:val="24"/>
                <w:szCs w:val="24"/>
                <w:u w:val="none"/>
              </w:rPr>
            </w:pPr>
          </w:p>
        </w:tc>
        <w:tc>
          <w:tcPr>
            <w:tcW w:w="831"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26</w:t>
            </w:r>
          </w:p>
        </w:tc>
        <w:tc>
          <w:tcPr>
            <w:tcW w:w="61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both"/>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基地在区域的创业孵化示范影响力及对促进当地就业创业氛围的营造能力</w:t>
            </w:r>
          </w:p>
        </w:tc>
        <w:tc>
          <w:tcPr>
            <w:tcW w:w="8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98" w:hRule="atLeast"/>
          <w:jc w:val="center"/>
        </w:trPr>
        <w:tc>
          <w:tcPr>
            <w:tcW w:w="826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总分</w:t>
            </w:r>
          </w:p>
        </w:tc>
        <w:tc>
          <w:tcPr>
            <w:tcW w:w="8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23" w:hRule="atLeast"/>
          <w:jc w:val="center"/>
        </w:trPr>
        <w:tc>
          <w:tcPr>
            <w:tcW w:w="13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加分项目</w:t>
            </w:r>
          </w:p>
        </w:tc>
        <w:tc>
          <w:tcPr>
            <w:tcW w:w="8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27</w:t>
            </w:r>
          </w:p>
        </w:tc>
        <w:tc>
          <w:tcPr>
            <w:tcW w:w="61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both"/>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对重点群体开展特色创业服务和成效</w:t>
            </w:r>
          </w:p>
        </w:tc>
        <w:tc>
          <w:tcPr>
            <w:tcW w:w="8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10</w:t>
            </w:r>
          </w:p>
        </w:tc>
      </w:tr>
    </w:tbl>
    <w:p>
      <w:pPr>
        <w:keepNext w:val="0"/>
        <w:keepLines w:val="0"/>
        <w:pageBreakBefore w:val="0"/>
        <w:widowControl/>
        <w:kinsoku/>
        <w:wordWrap/>
        <w:overflowPunct/>
        <w:topLinePunct w:val="0"/>
        <w:autoSpaceDE/>
        <w:autoSpaceDN/>
        <w:bidi w:val="0"/>
        <w:adjustRightInd/>
        <w:snapToGrid/>
        <w:spacing w:line="240" w:lineRule="auto"/>
        <w:ind w:left="0" w:leftChars="0"/>
        <w:jc w:val="both"/>
        <w:textAlignment w:val="center"/>
        <w:outlineLvl w:val="9"/>
      </w:pPr>
      <w:r>
        <w:rPr>
          <w:rFonts w:hint="eastAsia" w:ascii="Times New Roman" w:hAnsi="Times New Roman" w:eastAsia="仿宋" w:cs="Times New Roman"/>
          <w:color w:val="000000"/>
          <w:kern w:val="0"/>
          <w:sz w:val="18"/>
          <w:szCs w:val="18"/>
          <w:lang w:val="en-US" w:eastAsia="zh-CN" w:bidi="ar"/>
        </w:rPr>
        <w:t xml:space="preserve">  </w:t>
      </w:r>
      <w:r>
        <w:rPr>
          <w:rFonts w:hint="eastAsia" w:ascii="仿宋_GB2312" w:hAnsi="仿宋_GB2312" w:eastAsia="仿宋_GB2312" w:cs="仿宋_GB2312"/>
          <w:color w:val="000000"/>
          <w:kern w:val="0"/>
          <w:sz w:val="22"/>
          <w:szCs w:val="22"/>
          <w:lang w:val="en-US" w:eastAsia="zh-CN" w:bidi="ar"/>
        </w:rPr>
        <w:t xml:space="preserve"> </w:t>
      </w:r>
      <w:r>
        <w:rPr>
          <w:rFonts w:hint="eastAsia" w:ascii="仿宋_GB2312" w:hAnsi="仿宋_GB2312" w:eastAsia="仿宋_GB2312" w:cs="仿宋_GB2312"/>
          <w:color w:val="000000"/>
          <w:kern w:val="0"/>
          <w:sz w:val="22"/>
          <w:szCs w:val="22"/>
          <w:lang w:bidi="ar"/>
        </w:rPr>
        <w:t>注：复评中孵化场所属非自有物业的，须保证对物业拥有3年以上自主支配权。</w:t>
      </w:r>
    </w:p>
    <w:sectPr>
      <w:pgSz w:w="11906" w:h="16838"/>
      <w:pgMar w:top="1213" w:right="1800" w:bottom="1440" w:left="1800"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创艺简标宋">
    <w:altName w:val="方正舒体"/>
    <w:panose1 w:val="00000000000000000000"/>
    <w:charset w:val="86"/>
    <w:family w:val="auto"/>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933EE1"/>
    <w:rsid w:val="26933E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省人力资源和社会保障厅</Company>
  <Pages>1</Pages>
  <Words>0</Words>
  <Characters>0</Characters>
  <Lines>0</Lines>
  <Paragraphs>0</Paragraphs>
  <TotalTime>0</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2019-08-30T02:00:00Z</dcterms:created>
  <dc:creator>lenovo</dc:creator>
  <cp:lastModifiedBy>lenovo</cp:lastModifiedBy>
  <dcterms:modified xsi:type="dcterms:W3CDTF">2019-08-30T02:01:05Z</dcterms:modified>
  <dc:title>附件6</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