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5" w:type="dxa"/>
          <w:left w:w="15" w:type="dxa"/>
          <w:bottom w:w="15" w:type="dxa"/>
          <w:right w:w="15" w:type="dxa"/>
        </w:tblCellMar>
        <w:tblLook w:val="0000"/>
      </w:tblPr>
      <w:tblGrid>
        <w:gridCol w:w="569"/>
        <w:gridCol w:w="1192"/>
        <w:gridCol w:w="2951"/>
        <w:gridCol w:w="1977"/>
        <w:gridCol w:w="2126"/>
        <w:gridCol w:w="5145"/>
      </w:tblGrid>
      <w:tr w:rsidR="00A4290B" w:rsidTr="0017144C">
        <w:trPr>
          <w:trHeight w:val="510"/>
        </w:trPr>
        <w:tc>
          <w:tcPr>
            <w:tcW w:w="13960" w:type="dxa"/>
            <w:gridSpan w:val="6"/>
            <w:vAlign w:val="center"/>
          </w:tcPr>
          <w:p w:rsidR="00A4290B" w:rsidRDefault="00A4290B" w:rsidP="0017144C">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附件</w:t>
            </w:r>
          </w:p>
        </w:tc>
      </w:tr>
      <w:tr w:rsidR="00A4290B" w:rsidTr="0017144C">
        <w:trPr>
          <w:trHeight w:val="555"/>
        </w:trPr>
        <w:tc>
          <w:tcPr>
            <w:tcW w:w="13960" w:type="dxa"/>
            <w:gridSpan w:val="6"/>
            <w:vAlign w:val="center"/>
          </w:tcPr>
          <w:p w:rsidR="00A4290B" w:rsidRDefault="00A4290B" w:rsidP="0017144C">
            <w:pPr>
              <w:widowControl/>
              <w:jc w:val="center"/>
              <w:textAlignment w:val="center"/>
              <w:rPr>
                <w:rFonts w:ascii="黑体" w:eastAsia="黑体" w:hAnsi="宋体" w:cs="黑体" w:hint="eastAsia"/>
                <w:color w:val="000000"/>
                <w:sz w:val="36"/>
                <w:szCs w:val="36"/>
              </w:rPr>
            </w:pPr>
            <w:r>
              <w:rPr>
                <w:rFonts w:ascii="黑体" w:eastAsia="黑体" w:hAnsi="宋体" w:cs="黑体" w:hint="eastAsia"/>
                <w:color w:val="000000"/>
                <w:kern w:val="0"/>
                <w:sz w:val="36"/>
                <w:szCs w:val="36"/>
              </w:rPr>
              <w:t>废止文件目录</w:t>
            </w:r>
          </w:p>
        </w:tc>
      </w:tr>
      <w:tr w:rsidR="00A4290B" w:rsidTr="0017144C">
        <w:trPr>
          <w:trHeight w:val="285"/>
        </w:trPr>
        <w:tc>
          <w:tcPr>
            <w:tcW w:w="569"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b/>
                <w:color w:val="000000"/>
                <w:sz w:val="24"/>
                <w:szCs w:val="24"/>
              </w:rPr>
            </w:pPr>
            <w:r>
              <w:rPr>
                <w:rFonts w:ascii="宋体" w:hAnsi="宋体" w:cs="宋体" w:hint="eastAsia"/>
                <w:b/>
                <w:color w:val="000000"/>
                <w:kern w:val="0"/>
                <w:sz w:val="24"/>
                <w:szCs w:val="24"/>
              </w:rPr>
              <w:t>序号</w:t>
            </w:r>
          </w:p>
        </w:tc>
        <w:tc>
          <w:tcPr>
            <w:tcW w:w="1192"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b/>
                <w:color w:val="000000"/>
                <w:sz w:val="24"/>
                <w:szCs w:val="24"/>
              </w:rPr>
            </w:pPr>
            <w:r>
              <w:rPr>
                <w:rFonts w:ascii="宋体" w:hAnsi="宋体" w:cs="宋体" w:hint="eastAsia"/>
                <w:b/>
                <w:color w:val="000000"/>
                <w:kern w:val="0"/>
                <w:sz w:val="24"/>
                <w:szCs w:val="24"/>
              </w:rPr>
              <w:t>文号</w:t>
            </w:r>
          </w:p>
        </w:tc>
        <w:tc>
          <w:tcPr>
            <w:tcW w:w="2951"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b/>
                <w:color w:val="000000"/>
                <w:sz w:val="24"/>
                <w:szCs w:val="24"/>
              </w:rPr>
            </w:pPr>
            <w:r>
              <w:rPr>
                <w:rFonts w:ascii="宋体" w:hAnsi="宋体" w:cs="宋体" w:hint="eastAsia"/>
                <w:b/>
                <w:color w:val="000000"/>
                <w:kern w:val="0"/>
                <w:sz w:val="24"/>
                <w:szCs w:val="24"/>
              </w:rPr>
              <w:t>标题</w:t>
            </w:r>
          </w:p>
        </w:tc>
        <w:tc>
          <w:tcPr>
            <w:tcW w:w="1977" w:type="dxa"/>
            <w:tcBorders>
              <w:top w:val="single" w:sz="4" w:space="0" w:color="000000"/>
              <w:left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b/>
                <w:color w:val="000000"/>
                <w:sz w:val="24"/>
                <w:szCs w:val="24"/>
              </w:rPr>
            </w:pPr>
            <w:r>
              <w:rPr>
                <w:rFonts w:ascii="宋体" w:hAnsi="宋体" w:cs="宋体" w:hint="eastAsia"/>
                <w:b/>
                <w:color w:val="000000"/>
                <w:kern w:val="0"/>
                <w:sz w:val="24"/>
                <w:szCs w:val="24"/>
              </w:rPr>
              <w:t>发布日期</w:t>
            </w:r>
          </w:p>
        </w:tc>
        <w:tc>
          <w:tcPr>
            <w:tcW w:w="2126"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b/>
                <w:color w:val="000000"/>
                <w:sz w:val="24"/>
                <w:szCs w:val="24"/>
              </w:rPr>
            </w:pPr>
            <w:r>
              <w:rPr>
                <w:rFonts w:ascii="宋体" w:hAnsi="宋体" w:cs="宋体" w:hint="eastAsia"/>
                <w:b/>
                <w:color w:val="000000"/>
                <w:kern w:val="0"/>
                <w:sz w:val="24"/>
                <w:szCs w:val="24"/>
              </w:rPr>
              <w:t>发布部门</w:t>
            </w:r>
          </w:p>
        </w:tc>
        <w:tc>
          <w:tcPr>
            <w:tcW w:w="5145"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b/>
                <w:color w:val="000000"/>
                <w:sz w:val="24"/>
                <w:szCs w:val="24"/>
              </w:rPr>
            </w:pPr>
            <w:r>
              <w:rPr>
                <w:rFonts w:ascii="宋体" w:hAnsi="宋体" w:cs="宋体" w:hint="eastAsia"/>
                <w:b/>
                <w:color w:val="000000"/>
                <w:kern w:val="0"/>
                <w:sz w:val="24"/>
                <w:szCs w:val="24"/>
              </w:rPr>
              <w:t>清理意见及理由</w:t>
            </w:r>
          </w:p>
        </w:tc>
      </w:tr>
      <w:tr w:rsidR="00A4290B" w:rsidTr="0017144C">
        <w:trPr>
          <w:trHeight w:val="1944"/>
        </w:trPr>
        <w:tc>
          <w:tcPr>
            <w:tcW w:w="569"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1</w:t>
            </w:r>
          </w:p>
        </w:tc>
        <w:tc>
          <w:tcPr>
            <w:tcW w:w="1192" w:type="dxa"/>
            <w:tcBorders>
              <w:top w:val="single" w:sz="4" w:space="0" w:color="000000"/>
              <w:left w:val="single" w:sz="4" w:space="0" w:color="000000"/>
              <w:bottom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粤</w:t>
            </w:r>
            <w:proofErr w:type="gramStart"/>
            <w:r>
              <w:rPr>
                <w:rFonts w:ascii="宋体" w:hAnsi="宋体" w:cs="宋体" w:hint="eastAsia"/>
                <w:color w:val="000000"/>
                <w:kern w:val="0"/>
                <w:szCs w:val="21"/>
              </w:rPr>
              <w:t>劳社函</w:t>
            </w:r>
            <w:proofErr w:type="gramEnd"/>
            <w:r>
              <w:rPr>
                <w:rFonts w:ascii="宋体" w:hAnsi="宋体" w:cs="宋体" w:hint="eastAsia"/>
                <w:color w:val="000000"/>
                <w:kern w:val="0"/>
                <w:szCs w:val="21"/>
              </w:rPr>
              <w:t>〔2006〕1263号</w:t>
            </w:r>
          </w:p>
        </w:tc>
        <w:tc>
          <w:tcPr>
            <w:tcW w:w="2951"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color w:val="000000"/>
                <w:kern w:val="0"/>
                <w:szCs w:val="21"/>
              </w:rPr>
              <w:t>转发劳动和社会保障部等四部门关于军队文职人员社会保险有关问题</w:t>
            </w:r>
            <w:r>
              <w:rPr>
                <w:rFonts w:ascii="宋体" w:hAnsi="宋体" w:cs="宋体" w:hint="eastAsia"/>
                <w:color w:val="000000"/>
                <w:kern w:val="0"/>
                <w:szCs w:val="21"/>
              </w:rPr>
              <w:t>的通知</w:t>
            </w:r>
          </w:p>
        </w:tc>
        <w:tc>
          <w:tcPr>
            <w:tcW w:w="1977" w:type="dxa"/>
            <w:tcBorders>
              <w:top w:val="single" w:sz="4" w:space="0" w:color="000000"/>
              <w:left w:val="single" w:sz="4" w:space="0" w:color="000000"/>
              <w:bottom w:val="single" w:sz="4" w:space="0" w:color="000000"/>
            </w:tcBorders>
            <w:vAlign w:val="center"/>
          </w:tcPr>
          <w:p w:rsidR="00A4290B" w:rsidRDefault="00A4290B" w:rsidP="0017144C">
            <w:pPr>
              <w:widowControl/>
              <w:jc w:val="center"/>
              <w:textAlignment w:val="center"/>
              <w:rPr>
                <w:rFonts w:ascii="宋体" w:hAnsi="宋体" w:cs="宋体"/>
                <w:color w:val="000000"/>
                <w:kern w:val="0"/>
                <w:szCs w:val="21"/>
              </w:rPr>
            </w:pPr>
            <w:r>
              <w:rPr>
                <w:rFonts w:ascii="宋体" w:hAnsi="宋体" w:cs="宋体"/>
                <w:color w:val="000000"/>
                <w:kern w:val="0"/>
                <w:szCs w:val="21"/>
              </w:rPr>
              <w:t>2006年10月30日</w:t>
            </w:r>
          </w:p>
        </w:tc>
        <w:tc>
          <w:tcPr>
            <w:tcW w:w="2126" w:type="dxa"/>
            <w:tcBorders>
              <w:top w:val="single" w:sz="4" w:space="0" w:color="000000"/>
              <w:left w:val="single" w:sz="4" w:space="0" w:color="000000"/>
              <w:bottom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广东省劳动和社会保障厅、广东省财政厅、广东省人事厅、广东省军区后勤部</w:t>
            </w:r>
          </w:p>
        </w:tc>
        <w:tc>
          <w:tcPr>
            <w:tcW w:w="5145"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left"/>
              <w:textAlignment w:val="center"/>
              <w:rPr>
                <w:rFonts w:ascii="宋体" w:hAnsi="宋体" w:cs="宋体" w:hint="eastAsia"/>
                <w:color w:val="000000"/>
                <w:kern w:val="0"/>
                <w:szCs w:val="21"/>
              </w:rPr>
            </w:pPr>
            <w:r>
              <w:rPr>
                <w:rFonts w:ascii="宋体" w:hAnsi="宋体" w:cs="宋体" w:hint="eastAsia"/>
                <w:color w:val="000000"/>
                <w:kern w:val="0"/>
                <w:szCs w:val="21"/>
              </w:rPr>
              <w:t>废止。</w:t>
            </w:r>
            <w:r>
              <w:rPr>
                <w:rFonts w:ascii="宋体" w:hAnsi="宋体" w:cs="宋体" w:hint="eastAsia"/>
                <w:b/>
                <w:bCs/>
                <w:color w:val="000000"/>
                <w:kern w:val="0"/>
                <w:szCs w:val="21"/>
              </w:rPr>
              <w:t>理由：</w:t>
            </w:r>
            <w:r>
              <w:rPr>
                <w:rFonts w:ascii="宋体" w:hAnsi="宋体" w:cs="宋体" w:hint="eastAsia"/>
                <w:color w:val="000000"/>
                <w:kern w:val="0"/>
                <w:szCs w:val="21"/>
              </w:rPr>
              <w:t>《关于军队文职人员参加社会保险有关问题的通知》（</w:t>
            </w:r>
            <w:proofErr w:type="gramStart"/>
            <w:r>
              <w:rPr>
                <w:rFonts w:ascii="宋体" w:hAnsi="宋体" w:cs="宋体" w:hint="eastAsia"/>
                <w:color w:val="000000"/>
                <w:kern w:val="0"/>
                <w:szCs w:val="21"/>
              </w:rPr>
              <w:t>军后财〔2018〕</w:t>
            </w:r>
            <w:proofErr w:type="gramEnd"/>
            <w:r>
              <w:rPr>
                <w:rFonts w:ascii="宋体" w:hAnsi="宋体" w:cs="宋体" w:hint="eastAsia"/>
                <w:color w:val="000000"/>
                <w:kern w:val="0"/>
                <w:szCs w:val="21"/>
              </w:rPr>
              <w:t>287号）自2018年7月12日起施行，明确《关于军队文职人员社会保险有关问题的通知》（后联〔2006〕2号）同时废止。粤</w:t>
            </w:r>
            <w:proofErr w:type="gramStart"/>
            <w:r>
              <w:rPr>
                <w:rFonts w:ascii="宋体" w:hAnsi="宋体" w:cs="宋体" w:hint="eastAsia"/>
                <w:color w:val="000000"/>
                <w:kern w:val="0"/>
                <w:szCs w:val="21"/>
              </w:rPr>
              <w:t>劳社函</w:t>
            </w:r>
            <w:proofErr w:type="gramEnd"/>
            <w:r>
              <w:rPr>
                <w:rFonts w:ascii="宋体" w:hAnsi="宋体" w:cs="宋体" w:hint="eastAsia"/>
                <w:color w:val="000000"/>
                <w:kern w:val="0"/>
                <w:szCs w:val="21"/>
              </w:rPr>
              <w:t>〔2006〕1263号文原文转发后联〔2006〕2号文，因此相应废止。</w:t>
            </w:r>
          </w:p>
        </w:tc>
      </w:tr>
      <w:tr w:rsidR="00A4290B" w:rsidTr="0017144C">
        <w:trPr>
          <w:trHeight w:val="2028"/>
        </w:trPr>
        <w:tc>
          <w:tcPr>
            <w:tcW w:w="569"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2</w:t>
            </w:r>
          </w:p>
        </w:tc>
        <w:tc>
          <w:tcPr>
            <w:tcW w:w="1192" w:type="dxa"/>
            <w:tcBorders>
              <w:top w:val="single" w:sz="4" w:space="0" w:color="000000"/>
              <w:left w:val="single" w:sz="4" w:space="0" w:color="000000"/>
              <w:bottom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粤</w:t>
            </w:r>
            <w:proofErr w:type="gramStart"/>
            <w:r>
              <w:rPr>
                <w:rFonts w:ascii="宋体" w:hAnsi="宋体" w:cs="宋体" w:hint="eastAsia"/>
                <w:color w:val="000000"/>
                <w:kern w:val="0"/>
                <w:szCs w:val="21"/>
              </w:rPr>
              <w:t>人社发</w:t>
            </w:r>
            <w:proofErr w:type="gramEnd"/>
            <w:r>
              <w:rPr>
                <w:rFonts w:ascii="宋体" w:hAnsi="宋体" w:cs="宋体" w:hint="eastAsia"/>
                <w:color w:val="000000"/>
                <w:kern w:val="0"/>
                <w:szCs w:val="21"/>
              </w:rPr>
              <w:t>〔2012〕261号</w:t>
            </w:r>
          </w:p>
        </w:tc>
        <w:tc>
          <w:tcPr>
            <w:tcW w:w="2951"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转发人力资源和社会保障部等五部门关于军人退役养老保险关系转移接续有关问题的通知</w:t>
            </w:r>
          </w:p>
        </w:tc>
        <w:tc>
          <w:tcPr>
            <w:tcW w:w="1977" w:type="dxa"/>
            <w:tcBorders>
              <w:top w:val="single" w:sz="4" w:space="0" w:color="000000"/>
              <w:left w:val="single" w:sz="4" w:space="0" w:color="000000"/>
              <w:bottom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2012年11月23日</w:t>
            </w:r>
          </w:p>
        </w:tc>
        <w:tc>
          <w:tcPr>
            <w:tcW w:w="2126" w:type="dxa"/>
            <w:tcBorders>
              <w:top w:val="single" w:sz="4" w:space="0" w:color="000000"/>
              <w:left w:val="single" w:sz="4" w:space="0" w:color="000000"/>
              <w:bottom w:val="single" w:sz="4" w:space="0" w:color="000000"/>
            </w:tcBorders>
            <w:vAlign w:val="center"/>
          </w:tcPr>
          <w:p w:rsidR="00A4290B" w:rsidRDefault="00A4290B" w:rsidP="0017144C">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广东省人力资源社会保障厅、广东省财政厅、广东省军区司令部、广东省军区政治部、广东省军区后勤部</w:t>
            </w:r>
          </w:p>
        </w:tc>
        <w:tc>
          <w:tcPr>
            <w:tcW w:w="5145" w:type="dxa"/>
            <w:tcBorders>
              <w:top w:val="single" w:sz="4" w:space="0" w:color="000000"/>
              <w:left w:val="single" w:sz="4" w:space="0" w:color="000000"/>
              <w:bottom w:val="single" w:sz="4" w:space="0" w:color="000000"/>
              <w:right w:val="single" w:sz="4" w:space="0" w:color="000000"/>
            </w:tcBorders>
            <w:vAlign w:val="center"/>
          </w:tcPr>
          <w:p w:rsidR="00A4290B" w:rsidRDefault="00A4290B" w:rsidP="0017144C">
            <w:pPr>
              <w:widowControl/>
              <w:jc w:val="left"/>
              <w:textAlignment w:val="center"/>
              <w:rPr>
                <w:rFonts w:ascii="宋体" w:hAnsi="宋体" w:cs="宋体" w:hint="eastAsia"/>
                <w:color w:val="000000"/>
                <w:kern w:val="0"/>
                <w:szCs w:val="21"/>
              </w:rPr>
            </w:pPr>
            <w:r>
              <w:rPr>
                <w:rFonts w:ascii="宋体" w:hAnsi="宋体" w:cs="宋体" w:hint="eastAsia"/>
                <w:color w:val="000000"/>
                <w:kern w:val="0"/>
                <w:szCs w:val="21"/>
              </w:rPr>
              <w:t>废止。</w:t>
            </w:r>
            <w:r>
              <w:rPr>
                <w:rFonts w:ascii="宋体" w:hAnsi="宋体" w:cs="宋体" w:hint="eastAsia"/>
                <w:b/>
                <w:bCs/>
                <w:color w:val="000000"/>
                <w:kern w:val="0"/>
                <w:szCs w:val="21"/>
              </w:rPr>
              <w:t>理由：</w:t>
            </w:r>
            <w:r>
              <w:rPr>
                <w:rFonts w:ascii="宋体" w:hAnsi="宋体" w:cs="宋体" w:hint="eastAsia"/>
                <w:color w:val="000000"/>
                <w:kern w:val="0"/>
                <w:szCs w:val="21"/>
              </w:rPr>
              <w:t>《关于军人退役基本养老保险关系转移接续有关问题的通知》（</w:t>
            </w:r>
            <w:proofErr w:type="gramStart"/>
            <w:r>
              <w:rPr>
                <w:rFonts w:ascii="宋体" w:hAnsi="宋体" w:cs="宋体" w:hint="eastAsia"/>
                <w:color w:val="000000"/>
                <w:kern w:val="0"/>
                <w:szCs w:val="21"/>
              </w:rPr>
              <w:t>后财〔2015〕</w:t>
            </w:r>
            <w:proofErr w:type="gramEnd"/>
            <w:r>
              <w:rPr>
                <w:rFonts w:ascii="宋体" w:hAnsi="宋体" w:cs="宋体" w:hint="eastAsia"/>
                <w:color w:val="000000"/>
                <w:kern w:val="0"/>
                <w:szCs w:val="21"/>
              </w:rPr>
              <w:t>1726号）自2014年10月1日施行，明确《关于军人退役养老保险关系转移接续有关问题的通知》（</w:t>
            </w:r>
            <w:proofErr w:type="gramStart"/>
            <w:r>
              <w:rPr>
                <w:rFonts w:ascii="宋体" w:hAnsi="宋体" w:cs="宋体" w:hint="eastAsia"/>
                <w:color w:val="000000"/>
                <w:kern w:val="0"/>
                <w:szCs w:val="21"/>
              </w:rPr>
              <w:t>后财〔2012〕</w:t>
            </w:r>
            <w:proofErr w:type="gramEnd"/>
            <w:r>
              <w:rPr>
                <w:rFonts w:ascii="宋体" w:hAnsi="宋体" w:cs="宋体" w:hint="eastAsia"/>
                <w:color w:val="000000"/>
                <w:kern w:val="0"/>
                <w:szCs w:val="21"/>
              </w:rPr>
              <w:t>547号）同时废止。粤</w:t>
            </w:r>
            <w:proofErr w:type="gramStart"/>
            <w:r>
              <w:rPr>
                <w:rFonts w:ascii="宋体" w:hAnsi="宋体" w:cs="宋体" w:hint="eastAsia"/>
                <w:color w:val="000000"/>
                <w:kern w:val="0"/>
                <w:szCs w:val="21"/>
              </w:rPr>
              <w:t>人社发</w:t>
            </w:r>
            <w:proofErr w:type="gramEnd"/>
            <w:r>
              <w:rPr>
                <w:rFonts w:ascii="宋体" w:hAnsi="宋体" w:cs="宋体" w:hint="eastAsia"/>
                <w:color w:val="000000"/>
                <w:kern w:val="0"/>
                <w:szCs w:val="21"/>
              </w:rPr>
              <w:t>〔2012〕261号文原文</w:t>
            </w:r>
            <w:proofErr w:type="gramStart"/>
            <w:r>
              <w:rPr>
                <w:rFonts w:ascii="宋体" w:hAnsi="宋体" w:cs="宋体" w:hint="eastAsia"/>
                <w:color w:val="000000"/>
                <w:kern w:val="0"/>
                <w:szCs w:val="21"/>
              </w:rPr>
              <w:t>转发后财〔2012〕</w:t>
            </w:r>
            <w:proofErr w:type="gramEnd"/>
            <w:r>
              <w:rPr>
                <w:rFonts w:ascii="宋体" w:hAnsi="宋体" w:cs="宋体" w:hint="eastAsia"/>
                <w:color w:val="000000"/>
                <w:kern w:val="0"/>
                <w:szCs w:val="21"/>
              </w:rPr>
              <w:t>547号文，因此相应废止。</w:t>
            </w:r>
          </w:p>
        </w:tc>
      </w:tr>
    </w:tbl>
    <w:p w:rsidR="00A4290B" w:rsidRDefault="00A4290B" w:rsidP="00A4290B">
      <w:pPr>
        <w:rPr>
          <w:rFonts w:ascii="仿宋" w:eastAsia="仿宋" w:hAnsi="仿宋" w:cs="仿宋" w:hint="eastAsia"/>
          <w:sz w:val="32"/>
          <w:szCs w:val="32"/>
        </w:rPr>
      </w:pPr>
    </w:p>
    <w:p w:rsidR="00617AFA" w:rsidRPr="00A4290B" w:rsidRDefault="00617AFA"/>
    <w:sectPr w:rsidR="00617AFA" w:rsidRPr="00A4290B">
      <w:pgSz w:w="16838" w:h="11906" w:orient="landscape"/>
      <w:pgMar w:top="1803" w:right="1440" w:bottom="1803" w:left="1440" w:header="851" w:footer="992"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290B"/>
    <w:rsid w:val="00617AFA"/>
    <w:rsid w:val="00A42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0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liaojf</dc:creator>
  <cp:lastModifiedBy>liaojf</cp:lastModifiedBy>
  <cp:revision>1</cp:revision>
  <dcterms:created xsi:type="dcterms:W3CDTF">2019-03-15T03:39:00Z</dcterms:created>
  <dcterms:modified xsi:type="dcterms:W3CDTF">2019-03-15T03:40:00Z</dcterms:modified>
</cp:coreProperties>
</file>