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件4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省级家政服务诚信示范企业申报清单</w:t>
      </w:r>
    </w:p>
    <w:bookmarkEnd w:id="0"/>
    <w:p>
      <w:pPr>
        <w:ind w:firstLine="0" w:firstLineChars="0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 申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请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单位（盖章）：                          申报日期：    年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 月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 日</w:t>
      </w:r>
    </w:p>
    <w:tbl>
      <w:tblPr>
        <w:tblStyle w:val="4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2339"/>
        <w:gridCol w:w="2339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eastAsia="zh-CN"/>
              </w:rPr>
              <w:t>申请单位名称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eastAsia="zh-CN"/>
              </w:rPr>
              <w:t>（全称）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eastAsia="zh-CN"/>
              </w:rPr>
              <w:t>注册时间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eastAsia="zh-CN"/>
              </w:rPr>
              <w:t>主营业务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eastAsia="zh-CN"/>
              </w:rPr>
              <w:t>是否有相对独立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eastAsia="zh-CN"/>
              </w:rPr>
              <w:t>固定的经营场所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经营面积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在岗家政服务人员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签订一年以上劳动合同并连续缴纳3个月社会保险的在岗家政服务人员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是否建立企业内部管理制度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是否有明确的服务规范、服务范围和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收费标准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是否有健全的人员信息和服务记录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信息管理系统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是否在广东省家政服务公共平台登记注册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广东省家政服务公共平台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登记且已申领“居民上门服务证”或满足办证条件的家政服务人员数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是否投诉处理反馈及时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有无有效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信用投诉记录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  <w:t>有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是否具有较高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服务满意度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近两年企业有无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失信记录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  <w:t>有  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是否存在违法侵害从业人员合法权益的行为</w:t>
            </w:r>
          </w:p>
        </w:tc>
        <w:tc>
          <w:tcPr>
            <w:tcW w:w="70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1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地市材料审核意见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市人社部门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市发改部门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日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市商务部门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  <w:jc w:val="center"/>
        </w:trPr>
        <w:tc>
          <w:tcPr>
            <w:tcW w:w="2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地市现场核验意见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市人社部门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日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市发改部门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日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市商务部门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日</w:t>
            </w:r>
          </w:p>
        </w:tc>
      </w:tr>
    </w:tbl>
    <w:p/>
    <w:sectPr>
      <w:pgSz w:w="11906" w:h="16838"/>
      <w:pgMar w:top="2098" w:right="1474" w:bottom="1984" w:left="1587" w:header="1304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E5838"/>
    <w:rsid w:val="046D17AD"/>
    <w:rsid w:val="094A7775"/>
    <w:rsid w:val="204F170A"/>
    <w:rsid w:val="230E5838"/>
    <w:rsid w:val="72EC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2021-08-23T00:42:00Z</dcterms:created>
  <dc:creator>admin</dc:creator>
  <cp:lastModifiedBy>admin</cp:lastModifiedBy>
  <dcterms:modified xsi:type="dcterms:W3CDTF">2021-08-23T00:43:01Z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